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80" w:rsidRDefault="00B96F80" w:rsidP="00B96F80">
      <w:pPr>
        <w:ind w:left="720"/>
        <w:rPr>
          <w:rFonts w:asciiTheme="majorHAnsi" w:hAnsiTheme="majorHAnsi" w:cstheme="majorHAnsi"/>
        </w:rPr>
      </w:pPr>
      <w:bookmarkStart w:id="0" w:name="_GoBack"/>
      <w:bookmarkEnd w:id="0"/>
      <w:r w:rsidRPr="005E6EFF">
        <w:rPr>
          <w:rFonts w:asciiTheme="majorHAnsi" w:hAnsiTheme="majorHAnsi" w:cstheme="majorHAnsi"/>
        </w:rPr>
        <w:t>Richard Cohen, a New York Times columnist wrote on Dec 16</w:t>
      </w:r>
      <w:r>
        <w:rPr>
          <w:rFonts w:asciiTheme="majorHAnsi" w:hAnsiTheme="majorHAnsi" w:cstheme="majorHAnsi"/>
        </w:rPr>
        <w:t>:</w:t>
      </w:r>
    </w:p>
    <w:p w:rsidR="003E728D" w:rsidRDefault="003E728D" w:rsidP="00B96F80">
      <w:pPr>
        <w:ind w:left="720"/>
        <w:rPr>
          <w:rFonts w:asciiTheme="majorHAnsi" w:hAnsiTheme="majorHAnsi" w:cstheme="majorHAnsi"/>
        </w:rPr>
      </w:pPr>
      <w:r w:rsidRPr="005E6EFF">
        <w:rPr>
          <w:rFonts w:asciiTheme="majorHAnsi" w:hAnsiTheme="majorHAnsi" w:cstheme="majorHAnsi"/>
        </w:rPr>
        <w:t>“Everyone now realizes that the takeover of racism, irrationality, fear and violence can happen anywhere if the factors are aligned. And today for many Americans, we begin to understand see how it has come incredibly in a place we thought more impregnable.</w:t>
      </w:r>
      <w:r w:rsidR="00B96F80">
        <w:rPr>
          <w:rFonts w:asciiTheme="majorHAnsi" w:hAnsiTheme="majorHAnsi" w:cstheme="majorHAnsi"/>
        </w:rPr>
        <w:fldChar w:fldCharType="begin"/>
      </w:r>
      <w:r w:rsidR="00F15799">
        <w:rPr>
          <w:rFonts w:asciiTheme="majorHAnsi" w:hAnsiTheme="majorHAnsi" w:cstheme="majorHAnsi"/>
        </w:rPr>
        <w:instrText xml:space="preserve"> ADDIN EN.CITE &lt;EndNote&gt;&lt;Cite&gt;&lt;Author&gt;Cohen&lt;/Author&gt;&lt;Year&gt;2016&lt;/Year&gt;&lt;RecNum&gt;1538&lt;/RecNum&gt;&lt;DisplayText&gt;(Cohen 2016)&lt;/DisplayText&gt;&lt;record&gt;&lt;rec-number&gt;1538&lt;/rec-number&gt;&lt;foreign-keys&gt;&lt;key app="EN" db-id="sd9t2w2pue2ewaetffivdxeipe9te5sp92sa" timestamp="1485188839"&gt;1538&lt;/key&gt;&lt;/foreign-keys&gt;&lt;ref-type name="Newspaper Article"&gt;23&lt;/ref-type&gt;&lt;contributors&gt;&lt;authors&gt;&lt;author&gt;Cohen, Richard&lt;/author&gt;&lt;/authors&gt;&lt;/contributors&gt;&lt;titles&gt;&lt;title&gt;Pax America is Dead&lt;/title&gt;&lt;secondary-title&gt;New York Times &lt;/secondary-title&gt;&lt;/titles&gt;&lt;section&gt;Opinion &lt;/section&gt;&lt;keywords&gt;&lt;keyword&gt;Complexity&lt;/keyword&gt;&lt;/keywords&gt;&lt;dates&gt;&lt;year&gt;2016&lt;/year&gt;&lt;pub-dates&gt;&lt;date&gt;DEC. 16, 2016&amp;#xD;&lt;/date&gt;&lt;/pub-dates&gt;&lt;/dates&gt;&lt;pub-location&gt;New York, NY&lt;/pub-location&gt;&lt;publisher&gt;New York Times&lt;/publisher&gt;&lt;work-type&gt;Opinion&lt;/work-type&gt;&lt;urls&gt;&lt;related-urls&gt;&lt;url&gt;https://www.nytimes.com/2016/12/16/opinion/trumps-chinese-foreign-policy.html?rref=collection%2Fcolumn%2Froger-cohen&amp;amp;action=click&amp;amp;contentCollection=opinion&amp;amp;region=stream&amp;amp;module=stream_unit&amp;amp;version=latest&amp;amp;contentPlacement=1&amp;amp;pgtype=collection&lt;/url&gt;&lt;/related-urls&gt;&lt;/urls&gt;&lt;/record&gt;&lt;/Cite&gt;&lt;/EndNote&gt;</w:instrText>
      </w:r>
      <w:r w:rsidR="00B96F80">
        <w:rPr>
          <w:rFonts w:asciiTheme="majorHAnsi" w:hAnsiTheme="majorHAnsi" w:cstheme="majorHAnsi"/>
        </w:rPr>
        <w:fldChar w:fldCharType="separate"/>
      </w:r>
      <w:r w:rsidR="00B96F80">
        <w:rPr>
          <w:rFonts w:asciiTheme="majorHAnsi" w:hAnsiTheme="majorHAnsi" w:cstheme="majorHAnsi"/>
          <w:noProof/>
        </w:rPr>
        <w:t>(Cohen 2016)</w:t>
      </w:r>
      <w:r w:rsidR="00B96F80">
        <w:rPr>
          <w:rFonts w:asciiTheme="majorHAnsi" w:hAnsiTheme="majorHAnsi" w:cstheme="majorHAnsi"/>
        </w:rPr>
        <w:fldChar w:fldCharType="end"/>
      </w:r>
      <w:r w:rsidRPr="005E6EFF">
        <w:rPr>
          <w:rFonts w:asciiTheme="majorHAnsi" w:hAnsiTheme="majorHAnsi" w:cstheme="majorHAnsi"/>
        </w:rPr>
        <w:tab/>
      </w:r>
    </w:p>
    <w:p w:rsidR="00D72864" w:rsidRDefault="00D72864" w:rsidP="00B96F80">
      <w:pPr>
        <w:ind w:left="720"/>
        <w:rPr>
          <w:rFonts w:asciiTheme="majorHAnsi" w:hAnsiTheme="majorHAnsi" w:cstheme="majorHAnsi"/>
        </w:rPr>
      </w:pPr>
    </w:p>
    <w:p w:rsidR="00526529" w:rsidRDefault="00D72864" w:rsidP="00D72864">
      <w:pPr>
        <w:ind w:left="720"/>
        <w:rPr>
          <w:rStyle w:val="apple-converted-space"/>
          <w:rFonts w:ascii="Georgia" w:hAnsi="Georgia"/>
          <w:color w:val="111111"/>
          <w:sz w:val="27"/>
          <w:szCs w:val="27"/>
        </w:rPr>
      </w:pPr>
      <w:r>
        <w:rPr>
          <w:rFonts w:ascii="Georgia" w:hAnsi="Georgia"/>
          <w:color w:val="111111"/>
          <w:sz w:val="27"/>
          <w:szCs w:val="27"/>
        </w:rPr>
        <w:t xml:space="preserve">“Mr. Trump’s rhetoric, however, veers into outright alarmism, unqualified by a reasonable view of the facts. His words, in short, seem more likely to foster desperation than determination, and radicalism rather than hope. History shows that when populaces succumb to such moods they are more likely to follow “strong” leaders, and the simplistic, forceful solutions they offer to complicated problems.” </w:t>
      </w:r>
      <w:r>
        <w:rPr>
          <w:rFonts w:ascii="Georgia" w:hAnsi="Georgia"/>
          <w:color w:val="111111"/>
          <w:sz w:val="27"/>
          <w:szCs w:val="27"/>
        </w:rPr>
        <w:fldChar w:fldCharType="begin"/>
      </w:r>
      <w:r>
        <w:rPr>
          <w:rFonts w:ascii="Georgia" w:hAnsi="Georgia"/>
          <w:color w:val="111111"/>
          <w:sz w:val="27"/>
          <w:szCs w:val="27"/>
        </w:rPr>
        <w:instrText xml:space="preserve"> ADDIN EN.CITE &lt;EndNote&gt;&lt;Cite&gt;&lt;Author&gt;Board&lt;/Author&gt;&lt;Year&gt;2017&lt;/Year&gt;&lt;RecNum&gt;1553&lt;/RecNum&gt;&lt;DisplayText&gt;(Board 2017)&lt;/DisplayText&gt;&lt;record&gt;&lt;rec-number&gt;1553&lt;/rec-number&gt;&lt;foreign-keys&gt;&lt;key app="EN" db-id="sd9t2w2pue2ewaetffivdxeipe9te5sp92sa" timestamp="1486871863"&gt;1553&lt;/key&gt;&lt;/foreign-keys&gt;&lt;ref-type name="Newspaper Article"&gt;23&lt;/ref-type&gt;&lt;contributors&gt;&lt;authors&gt;&lt;author&gt;Editorial Board&lt;/author&gt;&lt;/authors&gt;&lt;/contributors&gt;&lt;titles&gt;&lt;title&gt;The Post&amp;apos;s View: Trump paints a picture of a dystopian America that doesn’t exist&lt;/title&gt;&lt;secondary-title&gt;Washington Post&lt;/secondary-title&gt;&lt;/titles&gt;&lt;section&gt;Editorial&lt;/section&gt;&lt;dates&gt;&lt;year&gt;2017&lt;/year&gt;&lt;pub-dates&gt;&lt;date&gt;11/02/2017&lt;/date&gt;&lt;/pub-dates&gt;&lt;/dates&gt;&lt;pub-location&gt;Washington DC&lt;/pub-location&gt;&lt;publisher&gt;Washington Post&lt;/publisher&gt;&lt;work-type&gt;editorial &lt;/work-type&gt;&lt;urls&gt;&lt;related-urls&gt;&lt;url&gt;https://www.washingtonpost.com/opinions/trump-paints-a-picture-of-a-dystopian-america-that-doesnt-exist/2017/02/11/a1f3daaa-efc6-11e6-9662-6eedf1627882_story.html?utm_term=.f6ab3218cf50&lt;/url&gt;&lt;/related-urls&gt;&lt;/urls&gt;&lt;/record&gt;&lt;/Cite&gt;&lt;/EndNote&gt;</w:instrText>
      </w:r>
      <w:r>
        <w:rPr>
          <w:rFonts w:ascii="Georgia" w:hAnsi="Georgia"/>
          <w:color w:val="111111"/>
          <w:sz w:val="27"/>
          <w:szCs w:val="27"/>
        </w:rPr>
        <w:fldChar w:fldCharType="separate"/>
      </w:r>
      <w:r>
        <w:rPr>
          <w:rFonts w:ascii="Georgia" w:hAnsi="Georgia"/>
          <w:noProof/>
          <w:color w:val="111111"/>
          <w:sz w:val="27"/>
          <w:szCs w:val="27"/>
        </w:rPr>
        <w:t>(Board 2017)</w:t>
      </w:r>
      <w:r>
        <w:rPr>
          <w:rFonts w:ascii="Georgia" w:hAnsi="Georgia"/>
          <w:color w:val="111111"/>
          <w:sz w:val="27"/>
          <w:szCs w:val="27"/>
        </w:rPr>
        <w:fldChar w:fldCharType="end"/>
      </w:r>
      <w:r>
        <w:rPr>
          <w:rStyle w:val="apple-converted-space"/>
          <w:rFonts w:ascii="Georgia" w:hAnsi="Georgia"/>
          <w:color w:val="111111"/>
          <w:sz w:val="27"/>
          <w:szCs w:val="27"/>
        </w:rPr>
        <w:t> </w:t>
      </w:r>
    </w:p>
    <w:p w:rsidR="00D72864" w:rsidRPr="005E6EFF" w:rsidRDefault="00D72864" w:rsidP="005E6EFF">
      <w:pPr>
        <w:rPr>
          <w:rStyle w:val="Hyperlink"/>
          <w:rFonts w:asciiTheme="majorHAnsi" w:hAnsiTheme="majorHAnsi" w:cstheme="majorHAnsi"/>
        </w:rPr>
      </w:pPr>
    </w:p>
    <w:p w:rsidR="00526529" w:rsidRPr="00F15799" w:rsidRDefault="004B44BF" w:rsidP="00F15799">
      <w:pPr>
        <w:ind w:left="720"/>
        <w:rPr>
          <w:rFonts w:asciiTheme="majorHAnsi" w:hAnsiTheme="majorHAnsi" w:cstheme="majorHAnsi"/>
          <w:color w:val="5F5F5F" w:themeColor="hyperlink"/>
          <w:u w:val="single"/>
        </w:rPr>
      </w:pPr>
      <w:r>
        <w:rPr>
          <w:rFonts w:asciiTheme="majorHAnsi" w:hAnsiTheme="majorHAnsi" w:cstheme="majorHAnsi"/>
        </w:rPr>
        <w:t>“</w:t>
      </w:r>
      <w:r w:rsidR="00BD29FE">
        <w:rPr>
          <w:rFonts w:asciiTheme="majorHAnsi" w:hAnsiTheme="majorHAnsi" w:cstheme="majorHAnsi"/>
        </w:rPr>
        <w:t>….</w:t>
      </w:r>
      <w:r w:rsidR="00BD29FE" w:rsidRPr="005E6EFF">
        <w:rPr>
          <w:rFonts w:asciiTheme="majorHAnsi" w:hAnsiTheme="majorHAnsi" w:cstheme="majorHAnsi"/>
        </w:rPr>
        <w:t xml:space="preserve"> the</w:t>
      </w:r>
      <w:r w:rsidR="00526529" w:rsidRPr="005E6EFF">
        <w:rPr>
          <w:rFonts w:asciiTheme="majorHAnsi" w:hAnsiTheme="majorHAnsi" w:cstheme="majorHAnsi"/>
        </w:rPr>
        <w:t xml:space="preserve"> Internet is a complex adaptive system. Therefore, when we upload museum collections and allow people to interact with them in new ways, we are trying to </w:t>
      </w:r>
      <w:r w:rsidR="00526529" w:rsidRPr="005E6EFF">
        <w:rPr>
          <w:rStyle w:val="Emphasis"/>
          <w:rFonts w:asciiTheme="majorHAnsi" w:hAnsiTheme="majorHAnsi" w:cstheme="majorHAnsi"/>
          <w:i w:val="0"/>
        </w:rPr>
        <w:t>reinsert</w:t>
      </w:r>
      <w:r w:rsidR="00526529" w:rsidRPr="005E6EFF">
        <w:rPr>
          <w:rFonts w:asciiTheme="majorHAnsi" w:hAnsiTheme="majorHAnsi" w:cstheme="majorHAnsi"/>
        </w:rPr>
        <w:t xml:space="preserve"> our previously isolated objects </w:t>
      </w:r>
      <w:r w:rsidR="00526529" w:rsidRPr="005E6EFF">
        <w:rPr>
          <w:rStyle w:val="Emphasis"/>
          <w:rFonts w:asciiTheme="majorHAnsi" w:hAnsiTheme="majorHAnsi" w:cstheme="majorHAnsi"/>
          <w:i w:val="0"/>
        </w:rPr>
        <w:t>back into</w:t>
      </w:r>
      <w:r w:rsidR="00526529" w:rsidRPr="005E6EFF">
        <w:rPr>
          <w:rFonts w:asciiTheme="majorHAnsi" w:hAnsiTheme="majorHAnsi" w:cstheme="majorHAnsi"/>
        </w:rPr>
        <w:t xml:space="preserve"> a highly complex system. This is a critical reversal in the way we think about our objects and collections. For possibly the first time, the objects in our collection are not being sequestered away from the world and hidden within the safe space of the museum. Instead, we must now try to reposition those objects and collections within the broad context of the Internet, and indeed, the whole world. No wonder the sector is struggling with how best to cope with this change. Not only are we inviting the public to interact with our collections in ways that have previously been impossible, we are asking the objects in our collection to take their place in a complex environment from which they have previously been quarantined.” </w:t>
      </w:r>
      <w:r w:rsidR="00F15799">
        <w:rPr>
          <w:rFonts w:asciiTheme="majorHAnsi" w:hAnsiTheme="majorHAnsi" w:cstheme="majorHAnsi"/>
        </w:rPr>
        <w:fldChar w:fldCharType="begin"/>
      </w:r>
      <w:r w:rsidR="00F15799">
        <w:rPr>
          <w:rFonts w:asciiTheme="majorHAnsi" w:hAnsiTheme="majorHAnsi" w:cstheme="majorHAnsi"/>
        </w:rPr>
        <w:instrText xml:space="preserve"> ADDIN EN.CITE &lt;EndNote&gt;&lt;Cite&gt;&lt;Author&gt;Anderson&lt;/Author&gt;&lt;Year&gt;2011&lt;/Year&gt;&lt;RecNum&gt;1539&lt;/RecNum&gt;&lt;DisplayText&gt;(Anderson 2011)&lt;/DisplayText&gt;&lt;record&gt;&lt;rec-number&gt;1539&lt;/rec-number&gt;&lt;foreign-keys&gt;&lt;key app="EN" db-id="sd9t2w2pue2ewaetffivdxeipe9te5sp92sa" timestamp="1485189454"&gt;1539&lt;/key&gt;&lt;/foreign-keys&gt;&lt;ref-type name="Blog"&gt;56&lt;/ref-type&gt;&lt;contributors&gt;&lt;authors&gt;&lt;author&gt;Anderson, Suze&lt;/author&gt;&lt;/authors&gt;&lt;secondary-authors&gt;&lt;author&gt;Anderson, Suze&lt;/author&gt;&lt;/secondary-authors&gt;&lt;/contributors&gt;&lt;titles&gt;&lt;title&gt;Museum objects and complexity&lt;/title&gt;&lt;secondary-title&gt;Museum Geek&lt;/secondary-title&gt;&lt;short-title&gt;Museum objects and complexity&lt;/short-title&gt;&lt;/titles&gt;&lt;volume&gt;2017&lt;/volume&gt;&lt;keywords&gt;&lt;keyword&gt;Complexity&lt;/keyword&gt;&lt;/keywords&gt;&lt;dates&gt;&lt;year&gt;2011&lt;/year&gt;&lt;pub-dates&gt;&lt;date&gt;2011-06-07&amp;#xD;23/1/2017&lt;/date&gt;&lt;/pub-dates&gt;&lt;/dates&gt;&lt;pub-location&gt;Australia&lt;/pub-location&gt;&lt;publisher&gt;@wordpressdotcom&lt;/publisher&gt;&lt;urls&gt;&lt;related-urls&gt;&lt;url&gt;https://museumgeek.xyz/2011/06/08/museum-objects-and-complexity/&lt;/url&gt;&lt;/related-urls&gt;&lt;/urls&gt;&lt;/record&gt;&lt;/Cite&gt;&lt;/EndNote&gt;</w:instrText>
      </w:r>
      <w:r w:rsidR="00F15799">
        <w:rPr>
          <w:rFonts w:asciiTheme="majorHAnsi" w:hAnsiTheme="majorHAnsi" w:cstheme="majorHAnsi"/>
        </w:rPr>
        <w:fldChar w:fldCharType="separate"/>
      </w:r>
      <w:r w:rsidR="00F15799">
        <w:rPr>
          <w:rFonts w:asciiTheme="majorHAnsi" w:hAnsiTheme="majorHAnsi" w:cstheme="majorHAnsi"/>
          <w:noProof/>
        </w:rPr>
        <w:t>(Anderson 2011)</w:t>
      </w:r>
      <w:r w:rsidR="00F15799">
        <w:rPr>
          <w:rFonts w:asciiTheme="majorHAnsi" w:hAnsiTheme="majorHAnsi" w:cstheme="majorHAnsi"/>
        </w:rPr>
        <w:fldChar w:fldCharType="end"/>
      </w:r>
      <w:r w:rsidR="00F15799">
        <w:rPr>
          <w:rFonts w:asciiTheme="majorHAnsi" w:hAnsiTheme="majorHAnsi" w:cstheme="majorHAnsi"/>
        </w:rPr>
        <w:t xml:space="preserve"> </w:t>
      </w:r>
    </w:p>
    <w:p w:rsidR="008375E7" w:rsidRPr="005E6EFF" w:rsidRDefault="008375E7" w:rsidP="005E6EFF">
      <w:pPr>
        <w:rPr>
          <w:rFonts w:asciiTheme="majorHAnsi" w:hAnsiTheme="majorHAnsi" w:cstheme="majorHAnsi"/>
        </w:rPr>
      </w:pPr>
    </w:p>
    <w:p w:rsidR="00A54BB2" w:rsidRPr="005E6EFF" w:rsidRDefault="0062320B" w:rsidP="005E6EFF">
      <w:pPr>
        <w:pStyle w:val="Heading1"/>
        <w:rPr>
          <w:rFonts w:cstheme="majorHAnsi"/>
        </w:rPr>
      </w:pPr>
      <w:r w:rsidRPr="005E6EFF">
        <w:rPr>
          <w:rFonts w:cstheme="majorHAnsi"/>
        </w:rPr>
        <w:t>THE IMPORTANCE OF “AND”</w:t>
      </w:r>
      <w:r w:rsidR="003979FA">
        <w:rPr>
          <w:rStyle w:val="EndnoteReference"/>
          <w:rFonts w:cstheme="majorHAnsi"/>
        </w:rPr>
        <w:endnoteReference w:id="1"/>
      </w:r>
      <w:r w:rsidR="00C06A85">
        <w:rPr>
          <w:rStyle w:val="EndnoteReference"/>
          <w:rFonts w:cstheme="majorHAnsi"/>
        </w:rPr>
        <w:endnoteReference w:id="2"/>
      </w:r>
    </w:p>
    <w:p w:rsidR="00493207" w:rsidRPr="005E6EFF" w:rsidRDefault="00493207" w:rsidP="005E6EFF">
      <w:pPr>
        <w:rPr>
          <w:rFonts w:asciiTheme="majorHAnsi" w:hAnsiTheme="majorHAnsi" w:cstheme="majorHAnsi"/>
        </w:rPr>
      </w:pPr>
      <w:r w:rsidRPr="005E6EFF">
        <w:rPr>
          <w:rFonts w:asciiTheme="majorHAnsi" w:hAnsiTheme="majorHAnsi" w:cstheme="majorHAnsi"/>
        </w:rPr>
        <w:fldChar w:fldCharType="begin"/>
      </w:r>
      <w:r w:rsidRPr="005E6EFF">
        <w:rPr>
          <w:rFonts w:asciiTheme="majorHAnsi" w:hAnsiTheme="majorHAnsi" w:cstheme="majorHAnsi"/>
        </w:rPr>
        <w:instrText xml:space="preserve"> DATE \@ "d MMMM yyyy" </w:instrText>
      </w:r>
      <w:r w:rsidRPr="005E6EFF">
        <w:rPr>
          <w:rFonts w:asciiTheme="majorHAnsi" w:hAnsiTheme="majorHAnsi" w:cstheme="majorHAnsi"/>
        </w:rPr>
        <w:fldChar w:fldCharType="separate"/>
      </w:r>
      <w:r w:rsidR="00024C21">
        <w:rPr>
          <w:rFonts w:asciiTheme="majorHAnsi" w:hAnsiTheme="majorHAnsi" w:cstheme="majorHAnsi"/>
          <w:noProof/>
        </w:rPr>
        <w:t>15 February 2017</w:t>
      </w:r>
      <w:r w:rsidRPr="005E6EFF">
        <w:rPr>
          <w:rFonts w:asciiTheme="majorHAnsi" w:hAnsiTheme="majorHAnsi" w:cstheme="majorHAnsi"/>
        </w:rPr>
        <w:fldChar w:fldCharType="end"/>
      </w:r>
    </w:p>
    <w:p w:rsidR="00971D23" w:rsidRPr="005E6EFF" w:rsidRDefault="00971D23" w:rsidP="005E6EFF">
      <w:pPr>
        <w:rPr>
          <w:rFonts w:asciiTheme="majorHAnsi" w:hAnsiTheme="majorHAnsi" w:cstheme="majorHAnsi"/>
        </w:rPr>
      </w:pPr>
    </w:p>
    <w:p w:rsidR="00971D23" w:rsidRPr="005E6EFF" w:rsidRDefault="00971D23" w:rsidP="005E6EFF">
      <w:pPr>
        <w:pStyle w:val="Heading3"/>
        <w:spacing w:line="240" w:lineRule="auto"/>
        <w:rPr>
          <w:rFonts w:asciiTheme="majorHAnsi" w:hAnsiTheme="majorHAnsi" w:cstheme="majorHAnsi"/>
        </w:rPr>
      </w:pPr>
      <w:r w:rsidRPr="005E6EFF">
        <w:rPr>
          <w:rFonts w:asciiTheme="majorHAnsi" w:hAnsiTheme="majorHAnsi" w:cstheme="majorHAnsi"/>
        </w:rPr>
        <w:t>THANK YOU:</w:t>
      </w:r>
    </w:p>
    <w:p w:rsidR="006B3C1E" w:rsidRPr="005E6EFF" w:rsidRDefault="006B679A" w:rsidP="005E6EFF">
      <w:pPr>
        <w:rPr>
          <w:rFonts w:asciiTheme="majorHAnsi" w:hAnsiTheme="majorHAnsi" w:cstheme="majorHAnsi"/>
        </w:rPr>
      </w:pPr>
      <w:r>
        <w:t>Wominjeka</w:t>
      </w:r>
      <w:r w:rsidR="00EC7DC7" w:rsidRPr="005E6EFF">
        <w:rPr>
          <w:rFonts w:asciiTheme="majorHAnsi" w:hAnsiTheme="majorHAnsi" w:cstheme="majorHAnsi"/>
        </w:rPr>
        <w:t xml:space="preserve">. </w:t>
      </w:r>
      <w:r w:rsidR="002118A7">
        <w:rPr>
          <w:rFonts w:asciiTheme="majorHAnsi" w:hAnsiTheme="majorHAnsi" w:cstheme="majorHAnsi"/>
        </w:rPr>
        <w:t>(wom a jee</w:t>
      </w:r>
      <w:r w:rsidR="00144E8F">
        <w:rPr>
          <w:rFonts w:asciiTheme="majorHAnsi" w:hAnsiTheme="majorHAnsi" w:cstheme="majorHAnsi"/>
        </w:rPr>
        <w:t xml:space="preserve">ka) </w:t>
      </w:r>
      <w:r w:rsidR="001027C0" w:rsidRPr="005E6EFF">
        <w:rPr>
          <w:rFonts w:asciiTheme="majorHAnsi" w:hAnsiTheme="majorHAnsi" w:cstheme="majorHAnsi"/>
        </w:rPr>
        <w:t xml:space="preserve">Let me </w:t>
      </w:r>
      <w:r w:rsidR="00F87B3D" w:rsidRPr="005E6EFF">
        <w:rPr>
          <w:rFonts w:asciiTheme="majorHAnsi" w:hAnsiTheme="majorHAnsi" w:cstheme="majorHAnsi"/>
        </w:rPr>
        <w:t>begin by acknowledging</w:t>
      </w:r>
      <w:r w:rsidR="001027C0" w:rsidRPr="005E6EFF">
        <w:rPr>
          <w:rFonts w:asciiTheme="majorHAnsi" w:hAnsiTheme="majorHAnsi" w:cstheme="majorHAnsi"/>
        </w:rPr>
        <w:t xml:space="preserve"> the original </w:t>
      </w:r>
      <w:r w:rsidR="00EA3EA3" w:rsidRPr="005E6EFF">
        <w:rPr>
          <w:rFonts w:asciiTheme="majorHAnsi" w:hAnsiTheme="majorHAnsi" w:cstheme="majorHAnsi"/>
        </w:rPr>
        <w:t>inhabitants</w:t>
      </w:r>
      <w:r w:rsidR="001027C0" w:rsidRPr="005E6EFF">
        <w:rPr>
          <w:rFonts w:asciiTheme="majorHAnsi" w:hAnsiTheme="majorHAnsi" w:cstheme="majorHAnsi"/>
        </w:rPr>
        <w:t xml:space="preserve"> of this land. I have worked for 45 years in the museum profession, </w:t>
      </w:r>
      <w:r w:rsidR="00493207" w:rsidRPr="005E6EFF">
        <w:rPr>
          <w:rFonts w:asciiTheme="majorHAnsi" w:hAnsiTheme="majorHAnsi" w:cstheme="majorHAnsi"/>
        </w:rPr>
        <w:t>advocating for</w:t>
      </w:r>
      <w:r w:rsidR="001027C0" w:rsidRPr="005E6EFF">
        <w:rPr>
          <w:rFonts w:asciiTheme="majorHAnsi" w:hAnsiTheme="majorHAnsi" w:cstheme="majorHAnsi"/>
        </w:rPr>
        <w:t xml:space="preserve"> small and large </w:t>
      </w:r>
      <w:r w:rsidR="00493207" w:rsidRPr="005E6EFF">
        <w:rPr>
          <w:rFonts w:asciiTheme="majorHAnsi" w:hAnsiTheme="majorHAnsi" w:cstheme="majorHAnsi"/>
        </w:rPr>
        <w:t>changes</w:t>
      </w:r>
      <w:r w:rsidR="001027C0" w:rsidRPr="005E6EFF">
        <w:rPr>
          <w:rFonts w:asciiTheme="majorHAnsi" w:hAnsiTheme="majorHAnsi" w:cstheme="majorHAnsi"/>
        </w:rPr>
        <w:t xml:space="preserve"> </w:t>
      </w:r>
      <w:r w:rsidR="00493207" w:rsidRPr="005E6EFF">
        <w:rPr>
          <w:rFonts w:asciiTheme="majorHAnsi" w:hAnsiTheme="majorHAnsi" w:cstheme="majorHAnsi"/>
        </w:rPr>
        <w:t xml:space="preserve">that might </w:t>
      </w:r>
      <w:r w:rsidR="00BE0918" w:rsidRPr="005E6EFF">
        <w:rPr>
          <w:rFonts w:asciiTheme="majorHAnsi" w:hAnsiTheme="majorHAnsi" w:cstheme="majorHAnsi"/>
        </w:rPr>
        <w:t>facilitate broader</w:t>
      </w:r>
      <w:r w:rsidR="001027C0" w:rsidRPr="005E6EFF">
        <w:rPr>
          <w:rFonts w:asciiTheme="majorHAnsi" w:hAnsiTheme="majorHAnsi" w:cstheme="majorHAnsi"/>
        </w:rPr>
        <w:t xml:space="preserve"> inclusion </w:t>
      </w:r>
      <w:r w:rsidR="00DB72EE" w:rsidRPr="005E6EFF">
        <w:rPr>
          <w:rFonts w:asciiTheme="majorHAnsi" w:hAnsiTheme="majorHAnsi" w:cstheme="majorHAnsi"/>
        </w:rPr>
        <w:t>for</w:t>
      </w:r>
      <w:r w:rsidR="001027C0" w:rsidRPr="005E6EFF">
        <w:rPr>
          <w:rFonts w:asciiTheme="majorHAnsi" w:hAnsiTheme="majorHAnsi" w:cstheme="majorHAnsi"/>
        </w:rPr>
        <w:t xml:space="preserve"> </w:t>
      </w:r>
      <w:r w:rsidR="00493207" w:rsidRPr="005E6EFF">
        <w:rPr>
          <w:rFonts w:asciiTheme="majorHAnsi" w:hAnsiTheme="majorHAnsi" w:cstheme="majorHAnsi"/>
        </w:rPr>
        <w:t>an increasingly diverse</w:t>
      </w:r>
      <w:r w:rsidR="001027C0" w:rsidRPr="005E6EFF">
        <w:rPr>
          <w:rFonts w:asciiTheme="majorHAnsi" w:hAnsiTheme="majorHAnsi" w:cstheme="majorHAnsi"/>
        </w:rPr>
        <w:t xml:space="preserve"> audience. I am now standing in the part of the world – Australia and New Zealand -- that, along with Canada, pioneered the ways in which museums and governments should deal fairly and equitably with the evidence of its </w:t>
      </w:r>
      <w:r w:rsidR="00493207" w:rsidRPr="005E6EFF">
        <w:rPr>
          <w:rFonts w:asciiTheme="majorHAnsi" w:hAnsiTheme="majorHAnsi" w:cstheme="majorHAnsi"/>
        </w:rPr>
        <w:t xml:space="preserve">original </w:t>
      </w:r>
      <w:r w:rsidR="00BE0918" w:rsidRPr="005E6EFF">
        <w:rPr>
          <w:rFonts w:asciiTheme="majorHAnsi" w:hAnsiTheme="majorHAnsi" w:cstheme="majorHAnsi"/>
        </w:rPr>
        <w:t>inhabitants</w:t>
      </w:r>
      <w:r w:rsidR="001027C0" w:rsidRPr="005E6EFF">
        <w:rPr>
          <w:rFonts w:asciiTheme="majorHAnsi" w:hAnsiTheme="majorHAnsi" w:cstheme="majorHAnsi"/>
        </w:rPr>
        <w:t xml:space="preserve">. The rest of the world has learned from you. Thank you. </w:t>
      </w:r>
      <w:r w:rsidR="00971D23" w:rsidRPr="005E6EFF">
        <w:rPr>
          <w:rFonts w:asciiTheme="majorHAnsi" w:hAnsiTheme="majorHAnsi" w:cstheme="majorHAnsi"/>
        </w:rPr>
        <w:t xml:space="preserve">I am happy to be back. </w:t>
      </w:r>
    </w:p>
    <w:p w:rsidR="00910149" w:rsidRPr="005E6EFF" w:rsidRDefault="00910149" w:rsidP="005E6EFF">
      <w:pPr>
        <w:rPr>
          <w:rFonts w:asciiTheme="majorHAnsi" w:hAnsiTheme="majorHAnsi" w:cstheme="majorHAnsi"/>
        </w:rPr>
      </w:pPr>
    </w:p>
    <w:p w:rsidR="00910149" w:rsidRPr="005E6EFF" w:rsidRDefault="00910149" w:rsidP="005E6EFF">
      <w:pPr>
        <w:pStyle w:val="Heading3"/>
        <w:spacing w:line="240" w:lineRule="auto"/>
        <w:rPr>
          <w:rFonts w:asciiTheme="majorHAnsi" w:hAnsiTheme="majorHAnsi" w:cstheme="majorHAnsi"/>
        </w:rPr>
      </w:pPr>
      <w:r w:rsidRPr="005E6EFF">
        <w:rPr>
          <w:rFonts w:asciiTheme="majorHAnsi" w:hAnsiTheme="majorHAnsi" w:cstheme="majorHAnsi"/>
        </w:rPr>
        <w:t>THESIS:</w:t>
      </w:r>
    </w:p>
    <w:p w:rsidR="00BE0918" w:rsidRPr="005E6EFF" w:rsidRDefault="00910149" w:rsidP="005E6EFF">
      <w:pPr>
        <w:rPr>
          <w:rFonts w:asciiTheme="majorHAnsi" w:hAnsiTheme="majorHAnsi" w:cstheme="majorHAnsi"/>
        </w:rPr>
      </w:pPr>
      <w:r w:rsidRPr="005E6EFF">
        <w:rPr>
          <w:rFonts w:asciiTheme="majorHAnsi" w:hAnsiTheme="majorHAnsi" w:cstheme="majorHAnsi"/>
        </w:rPr>
        <w:t xml:space="preserve">In a </w:t>
      </w:r>
      <w:r w:rsidR="00BD29FE">
        <w:rPr>
          <w:rFonts w:asciiTheme="majorHAnsi" w:hAnsiTheme="majorHAnsi" w:cstheme="majorHAnsi"/>
        </w:rPr>
        <w:t>politically traumatized</w:t>
      </w:r>
      <w:r w:rsidR="001369FE">
        <w:rPr>
          <w:rFonts w:asciiTheme="majorHAnsi" w:hAnsiTheme="majorHAnsi" w:cstheme="majorHAnsi"/>
        </w:rPr>
        <w:t xml:space="preserve"> world</w:t>
      </w:r>
      <w:r w:rsidRPr="005E6EFF">
        <w:rPr>
          <w:rFonts w:asciiTheme="majorHAnsi" w:hAnsiTheme="majorHAnsi" w:cstheme="majorHAnsi"/>
        </w:rPr>
        <w:t>, what I am going to talk about –</w:t>
      </w:r>
      <w:r w:rsidR="00BD29FE">
        <w:rPr>
          <w:rFonts w:asciiTheme="majorHAnsi" w:hAnsiTheme="majorHAnsi" w:cstheme="majorHAnsi"/>
        </w:rPr>
        <w:t xml:space="preserve"> the </w:t>
      </w:r>
      <w:r w:rsidR="00BE0918" w:rsidRPr="005E6EFF">
        <w:rPr>
          <w:rFonts w:asciiTheme="majorHAnsi" w:hAnsiTheme="majorHAnsi" w:cstheme="majorHAnsi"/>
        </w:rPr>
        <w:t>m</w:t>
      </w:r>
      <w:r w:rsidR="00C03EBA">
        <w:rPr>
          <w:rFonts w:asciiTheme="majorHAnsi" w:hAnsiTheme="majorHAnsi" w:cstheme="majorHAnsi"/>
        </w:rPr>
        <w:t>useum</w:t>
      </w:r>
      <w:r w:rsidR="0006462E" w:rsidRPr="005E6EFF">
        <w:rPr>
          <w:rFonts w:asciiTheme="majorHAnsi" w:hAnsiTheme="majorHAnsi" w:cstheme="majorHAnsi"/>
        </w:rPr>
        <w:t xml:space="preserve">s </w:t>
      </w:r>
      <w:r w:rsidR="00C03EBA">
        <w:rPr>
          <w:rFonts w:asciiTheme="majorHAnsi" w:hAnsiTheme="majorHAnsi" w:cstheme="majorHAnsi"/>
        </w:rPr>
        <w:t>opportunity</w:t>
      </w:r>
      <w:r w:rsidR="002348A5" w:rsidRPr="005E6EFF">
        <w:rPr>
          <w:rFonts w:asciiTheme="majorHAnsi" w:hAnsiTheme="majorHAnsi" w:cstheme="majorHAnsi"/>
        </w:rPr>
        <w:t xml:space="preserve"> to </w:t>
      </w:r>
      <w:r w:rsidR="00BE0918" w:rsidRPr="005E6EFF">
        <w:rPr>
          <w:rFonts w:asciiTheme="majorHAnsi" w:hAnsiTheme="majorHAnsi" w:cstheme="majorHAnsi"/>
        </w:rPr>
        <w:t>promote</w:t>
      </w:r>
      <w:r w:rsidRPr="005E6EFF">
        <w:rPr>
          <w:rFonts w:asciiTheme="majorHAnsi" w:hAnsiTheme="majorHAnsi" w:cstheme="majorHAnsi"/>
        </w:rPr>
        <w:t xml:space="preserve"> nuance, </w:t>
      </w:r>
      <w:r w:rsidR="000177D8" w:rsidRPr="005E6EFF">
        <w:rPr>
          <w:rFonts w:asciiTheme="majorHAnsi" w:hAnsiTheme="majorHAnsi" w:cstheme="majorHAnsi"/>
        </w:rPr>
        <w:t>complication</w:t>
      </w:r>
      <w:r w:rsidRPr="005E6EFF">
        <w:rPr>
          <w:rFonts w:asciiTheme="majorHAnsi" w:hAnsiTheme="majorHAnsi" w:cstheme="majorHAnsi"/>
        </w:rPr>
        <w:t>, and approximation in our presentations</w:t>
      </w:r>
      <w:r w:rsidR="002B55D1">
        <w:rPr>
          <w:rFonts w:asciiTheme="majorHAnsi" w:hAnsiTheme="majorHAnsi" w:cstheme="majorHAnsi"/>
        </w:rPr>
        <w:t>,</w:t>
      </w:r>
      <w:r w:rsidR="0006462E" w:rsidRPr="005E6EFF">
        <w:rPr>
          <w:rFonts w:asciiTheme="majorHAnsi" w:hAnsiTheme="majorHAnsi" w:cstheme="majorHAnsi"/>
        </w:rPr>
        <w:t xml:space="preserve"> </w:t>
      </w:r>
      <w:r w:rsidR="000177D8" w:rsidRPr="005E6EFF">
        <w:rPr>
          <w:rFonts w:asciiTheme="majorHAnsi" w:hAnsiTheme="majorHAnsi" w:cstheme="majorHAnsi"/>
        </w:rPr>
        <w:t xml:space="preserve">using </w:t>
      </w:r>
      <w:r w:rsidRPr="005E6EFF">
        <w:rPr>
          <w:rFonts w:asciiTheme="majorHAnsi" w:hAnsiTheme="majorHAnsi" w:cstheme="majorHAnsi"/>
        </w:rPr>
        <w:t xml:space="preserve">complexity theory </w:t>
      </w:r>
      <w:r w:rsidR="00BE0918" w:rsidRPr="005E6EFF">
        <w:rPr>
          <w:rFonts w:asciiTheme="majorHAnsi" w:hAnsiTheme="majorHAnsi" w:cstheme="majorHAnsi"/>
        </w:rPr>
        <w:t xml:space="preserve">as a lens </w:t>
      </w:r>
      <w:r w:rsidRPr="005E6EFF">
        <w:rPr>
          <w:rFonts w:asciiTheme="majorHAnsi" w:hAnsiTheme="majorHAnsi" w:cstheme="majorHAnsi"/>
        </w:rPr>
        <w:t xml:space="preserve">– </w:t>
      </w:r>
      <w:r w:rsidR="00BE0918" w:rsidRPr="005E6EFF">
        <w:rPr>
          <w:rFonts w:asciiTheme="majorHAnsi" w:hAnsiTheme="majorHAnsi" w:cstheme="majorHAnsi"/>
        </w:rPr>
        <w:t>might seem</w:t>
      </w:r>
      <w:r w:rsidRPr="005E6EFF">
        <w:rPr>
          <w:rFonts w:asciiTheme="majorHAnsi" w:hAnsiTheme="majorHAnsi" w:cstheme="majorHAnsi"/>
        </w:rPr>
        <w:t xml:space="preserve"> </w:t>
      </w:r>
      <w:r w:rsidR="00BE0918" w:rsidRPr="005E6EFF">
        <w:rPr>
          <w:rFonts w:asciiTheme="majorHAnsi" w:hAnsiTheme="majorHAnsi" w:cstheme="majorHAnsi"/>
        </w:rPr>
        <w:t>tangential</w:t>
      </w:r>
      <w:r w:rsidRPr="005E6EFF">
        <w:rPr>
          <w:rFonts w:asciiTheme="majorHAnsi" w:hAnsiTheme="majorHAnsi" w:cstheme="majorHAnsi"/>
        </w:rPr>
        <w:t xml:space="preserve"> and will not, by itself, change things</w:t>
      </w:r>
      <w:r w:rsidR="00C72CDA" w:rsidRPr="005E6EFF">
        <w:rPr>
          <w:rFonts w:asciiTheme="majorHAnsi" w:hAnsiTheme="majorHAnsi" w:cstheme="majorHAnsi"/>
        </w:rPr>
        <w:t xml:space="preserve"> appreciably</w:t>
      </w:r>
      <w:r w:rsidR="002B55D1">
        <w:rPr>
          <w:rFonts w:asciiTheme="majorHAnsi" w:hAnsiTheme="majorHAnsi" w:cstheme="majorHAnsi"/>
        </w:rPr>
        <w:t xml:space="preserve"> because much m</w:t>
      </w:r>
      <w:r w:rsidR="00C72CDA" w:rsidRPr="005E6EFF">
        <w:rPr>
          <w:rFonts w:asciiTheme="majorHAnsi" w:hAnsiTheme="majorHAnsi" w:cstheme="majorHAnsi"/>
        </w:rPr>
        <w:t>ore than this is needed</w:t>
      </w:r>
      <w:r w:rsidR="00937453">
        <w:rPr>
          <w:rFonts w:asciiTheme="majorHAnsi" w:hAnsiTheme="majorHAnsi" w:cstheme="majorHAnsi"/>
        </w:rPr>
        <w:t xml:space="preserve">. What </w:t>
      </w:r>
      <w:r w:rsidR="00C72CDA" w:rsidRPr="005E6EFF">
        <w:rPr>
          <w:rFonts w:asciiTheme="majorHAnsi" w:hAnsiTheme="majorHAnsi" w:cstheme="majorHAnsi"/>
        </w:rPr>
        <w:t xml:space="preserve">I am looking for </w:t>
      </w:r>
      <w:r w:rsidR="00937453">
        <w:rPr>
          <w:rFonts w:asciiTheme="majorHAnsi" w:hAnsiTheme="majorHAnsi" w:cstheme="majorHAnsi"/>
        </w:rPr>
        <w:t xml:space="preserve">is </w:t>
      </w:r>
      <w:r w:rsidR="00C72CDA" w:rsidRPr="005E6EFF">
        <w:rPr>
          <w:rFonts w:asciiTheme="majorHAnsi" w:hAnsiTheme="majorHAnsi" w:cstheme="majorHAnsi"/>
        </w:rPr>
        <w:t xml:space="preserve">a </w:t>
      </w:r>
      <w:r w:rsidR="00C72CDA" w:rsidRPr="005E6EFF">
        <w:rPr>
          <w:rFonts w:asciiTheme="majorHAnsi" w:hAnsiTheme="majorHAnsi" w:cstheme="majorHAnsi"/>
        </w:rPr>
        <w:lastRenderedPageBreak/>
        <w:t>lever that</w:t>
      </w:r>
      <w:r w:rsidR="00BE0918" w:rsidRPr="005E6EFF">
        <w:rPr>
          <w:rFonts w:asciiTheme="majorHAnsi" w:hAnsiTheme="majorHAnsi" w:cstheme="majorHAnsi"/>
        </w:rPr>
        <w:t xml:space="preserve"> might allow museums</w:t>
      </w:r>
      <w:r w:rsidR="002B55D1">
        <w:rPr>
          <w:rFonts w:asciiTheme="majorHAnsi" w:hAnsiTheme="majorHAnsi" w:cstheme="majorHAnsi"/>
        </w:rPr>
        <w:t xml:space="preserve"> to become intentional, subtle </w:t>
      </w:r>
      <w:r w:rsidR="00BE0918" w:rsidRPr="005E6EFF">
        <w:rPr>
          <w:rFonts w:asciiTheme="majorHAnsi" w:hAnsiTheme="majorHAnsi" w:cstheme="majorHAnsi"/>
        </w:rPr>
        <w:t xml:space="preserve">resisters </w:t>
      </w:r>
      <w:r w:rsidR="005A4482" w:rsidRPr="005E6EFF">
        <w:rPr>
          <w:rFonts w:asciiTheme="majorHAnsi" w:hAnsiTheme="majorHAnsi" w:cstheme="majorHAnsi"/>
        </w:rPr>
        <w:t xml:space="preserve">-- </w:t>
      </w:r>
      <w:r w:rsidR="00BE0918" w:rsidRPr="005E6EFF">
        <w:rPr>
          <w:rFonts w:asciiTheme="majorHAnsi" w:hAnsiTheme="majorHAnsi" w:cstheme="majorHAnsi"/>
        </w:rPr>
        <w:t xml:space="preserve">rather than collaborators </w:t>
      </w:r>
      <w:r w:rsidR="00937453">
        <w:rPr>
          <w:rFonts w:asciiTheme="majorHAnsi" w:hAnsiTheme="majorHAnsi" w:cstheme="majorHAnsi"/>
        </w:rPr>
        <w:t>–</w:t>
      </w:r>
      <w:r w:rsidR="002B55D1">
        <w:rPr>
          <w:rFonts w:asciiTheme="majorHAnsi" w:hAnsiTheme="majorHAnsi" w:cstheme="majorHAnsi"/>
        </w:rPr>
        <w:t xml:space="preserve"> </w:t>
      </w:r>
      <w:r w:rsidR="00BE0918" w:rsidRPr="005E6EFF">
        <w:rPr>
          <w:rFonts w:asciiTheme="majorHAnsi" w:hAnsiTheme="majorHAnsi" w:cstheme="majorHAnsi"/>
        </w:rPr>
        <w:t>in a world becoming more autocratic</w:t>
      </w:r>
      <w:r w:rsidR="00937453">
        <w:rPr>
          <w:rFonts w:asciiTheme="majorHAnsi" w:hAnsiTheme="majorHAnsi" w:cstheme="majorHAnsi"/>
        </w:rPr>
        <w:t xml:space="preserve">. </w:t>
      </w:r>
      <w:r w:rsidR="00BE0918" w:rsidRPr="005E6EFF">
        <w:rPr>
          <w:rFonts w:asciiTheme="majorHAnsi" w:hAnsiTheme="majorHAnsi" w:cstheme="majorHAnsi"/>
        </w:rPr>
        <w:t xml:space="preserve"> </w:t>
      </w:r>
    </w:p>
    <w:p w:rsidR="00461E52" w:rsidRPr="005E6EFF" w:rsidRDefault="00461E52" w:rsidP="005E6EFF">
      <w:pPr>
        <w:rPr>
          <w:rFonts w:asciiTheme="majorHAnsi" w:hAnsiTheme="majorHAnsi" w:cstheme="majorHAnsi"/>
        </w:rPr>
      </w:pPr>
    </w:p>
    <w:p w:rsidR="00910149" w:rsidRPr="005E6EFF" w:rsidRDefault="00910149" w:rsidP="005E6EFF">
      <w:pPr>
        <w:rPr>
          <w:rFonts w:asciiTheme="majorHAnsi" w:hAnsiTheme="majorHAnsi" w:cstheme="majorHAnsi"/>
        </w:rPr>
      </w:pPr>
      <w:r w:rsidRPr="005E6EFF">
        <w:rPr>
          <w:rFonts w:asciiTheme="majorHAnsi" w:hAnsiTheme="majorHAnsi" w:cstheme="majorHAnsi"/>
        </w:rPr>
        <w:t xml:space="preserve">I </w:t>
      </w:r>
      <w:r w:rsidR="00461E52" w:rsidRPr="005E6EFF">
        <w:rPr>
          <w:rFonts w:asciiTheme="majorHAnsi" w:hAnsiTheme="majorHAnsi" w:cstheme="majorHAnsi"/>
        </w:rPr>
        <w:t>will be referencing</w:t>
      </w:r>
      <w:r w:rsidRPr="005E6EFF">
        <w:rPr>
          <w:rFonts w:asciiTheme="majorHAnsi" w:hAnsiTheme="majorHAnsi" w:cstheme="majorHAnsi"/>
        </w:rPr>
        <w:t xml:space="preserve"> the current state of </w:t>
      </w:r>
      <w:r w:rsidR="002348A5" w:rsidRPr="005E6EFF">
        <w:rPr>
          <w:rFonts w:asciiTheme="majorHAnsi" w:hAnsiTheme="majorHAnsi" w:cstheme="majorHAnsi"/>
        </w:rPr>
        <w:t>academic inquiry</w:t>
      </w:r>
      <w:r w:rsidRPr="005E6EFF">
        <w:rPr>
          <w:rFonts w:asciiTheme="majorHAnsi" w:hAnsiTheme="majorHAnsi" w:cstheme="majorHAnsi"/>
        </w:rPr>
        <w:t xml:space="preserve"> </w:t>
      </w:r>
      <w:r w:rsidR="0006462E" w:rsidRPr="005E6EFF">
        <w:rPr>
          <w:rFonts w:asciiTheme="majorHAnsi" w:hAnsiTheme="majorHAnsi" w:cstheme="majorHAnsi"/>
        </w:rPr>
        <w:t xml:space="preserve">where </w:t>
      </w:r>
      <w:r w:rsidR="004B4C9B" w:rsidRPr="005E6EFF">
        <w:rPr>
          <w:rFonts w:asciiTheme="majorHAnsi" w:hAnsiTheme="majorHAnsi" w:cstheme="majorHAnsi"/>
        </w:rPr>
        <w:t xml:space="preserve">theories of </w:t>
      </w:r>
      <w:r w:rsidR="00BD29FE">
        <w:rPr>
          <w:rFonts w:asciiTheme="majorHAnsi" w:hAnsiTheme="majorHAnsi" w:cstheme="majorHAnsi"/>
        </w:rPr>
        <w:t xml:space="preserve">empathy, complexity and </w:t>
      </w:r>
      <w:r w:rsidR="002348A5" w:rsidRPr="005E6EFF">
        <w:rPr>
          <w:rFonts w:asciiTheme="majorHAnsi" w:hAnsiTheme="majorHAnsi" w:cstheme="majorHAnsi"/>
        </w:rPr>
        <w:t xml:space="preserve">personalization are </w:t>
      </w:r>
      <w:r w:rsidR="001369FE" w:rsidRPr="005E6EFF">
        <w:rPr>
          <w:rFonts w:asciiTheme="majorHAnsi" w:hAnsiTheme="majorHAnsi" w:cstheme="majorHAnsi"/>
        </w:rPr>
        <w:t>widespread</w:t>
      </w:r>
      <w:r w:rsidR="004B4C9B" w:rsidRPr="005E6EFF">
        <w:rPr>
          <w:rFonts w:asciiTheme="majorHAnsi" w:hAnsiTheme="majorHAnsi" w:cstheme="majorHAnsi"/>
        </w:rPr>
        <w:t xml:space="preserve"> and </w:t>
      </w:r>
      <w:r w:rsidR="002348A5" w:rsidRPr="005E6EFF">
        <w:rPr>
          <w:rFonts w:asciiTheme="majorHAnsi" w:hAnsiTheme="majorHAnsi" w:cstheme="majorHAnsi"/>
        </w:rPr>
        <w:t xml:space="preserve">currently </w:t>
      </w:r>
      <w:r w:rsidR="004B4C9B" w:rsidRPr="005E6EFF">
        <w:rPr>
          <w:rFonts w:asciiTheme="majorHAnsi" w:hAnsiTheme="majorHAnsi" w:cstheme="majorHAnsi"/>
        </w:rPr>
        <w:t>serve</w:t>
      </w:r>
      <w:r w:rsidR="00461E52" w:rsidRPr="005E6EFF">
        <w:rPr>
          <w:rFonts w:asciiTheme="majorHAnsi" w:hAnsiTheme="majorHAnsi" w:cstheme="majorHAnsi"/>
        </w:rPr>
        <w:t xml:space="preserve"> as structures</w:t>
      </w:r>
      <w:r w:rsidR="002348A5" w:rsidRPr="005E6EFF">
        <w:rPr>
          <w:rFonts w:asciiTheme="majorHAnsi" w:hAnsiTheme="majorHAnsi" w:cstheme="majorHAnsi"/>
        </w:rPr>
        <w:t xml:space="preserve"> in explaining heretofore unexplainable phenomenon</w:t>
      </w:r>
      <w:r w:rsidR="00A03615" w:rsidRPr="005E6EFF">
        <w:rPr>
          <w:rFonts w:asciiTheme="majorHAnsi" w:hAnsiTheme="majorHAnsi" w:cstheme="majorHAnsi"/>
        </w:rPr>
        <w:t xml:space="preserve"> with non-predictable outcomes</w:t>
      </w:r>
      <w:r w:rsidRPr="005E6EFF">
        <w:rPr>
          <w:rFonts w:asciiTheme="majorHAnsi" w:hAnsiTheme="majorHAnsi" w:cstheme="majorHAnsi"/>
        </w:rPr>
        <w:t xml:space="preserve">. I want to </w:t>
      </w:r>
      <w:r w:rsidR="00BD29FE">
        <w:rPr>
          <w:rFonts w:asciiTheme="majorHAnsi" w:hAnsiTheme="majorHAnsi" w:cstheme="majorHAnsi"/>
        </w:rPr>
        <w:t>explore</w:t>
      </w:r>
      <w:r w:rsidRPr="005E6EFF">
        <w:rPr>
          <w:rFonts w:asciiTheme="majorHAnsi" w:hAnsiTheme="majorHAnsi" w:cstheme="majorHAnsi"/>
        </w:rPr>
        <w:t xml:space="preserve"> how we</w:t>
      </w:r>
      <w:r w:rsidR="0006462E" w:rsidRPr="005E6EFF">
        <w:rPr>
          <w:rFonts w:asciiTheme="majorHAnsi" w:hAnsiTheme="majorHAnsi" w:cstheme="majorHAnsi"/>
        </w:rPr>
        <w:t>,</w:t>
      </w:r>
      <w:r w:rsidRPr="005E6EFF">
        <w:rPr>
          <w:rFonts w:asciiTheme="majorHAnsi" w:hAnsiTheme="majorHAnsi" w:cstheme="majorHAnsi"/>
        </w:rPr>
        <w:t xml:space="preserve"> in the museum world</w:t>
      </w:r>
      <w:r w:rsidR="0006462E" w:rsidRPr="005E6EFF">
        <w:rPr>
          <w:rFonts w:asciiTheme="majorHAnsi" w:hAnsiTheme="majorHAnsi" w:cstheme="majorHAnsi"/>
        </w:rPr>
        <w:t>,</w:t>
      </w:r>
      <w:r w:rsidRPr="005E6EFF">
        <w:rPr>
          <w:rFonts w:asciiTheme="majorHAnsi" w:hAnsiTheme="majorHAnsi" w:cstheme="majorHAnsi"/>
        </w:rPr>
        <w:t xml:space="preserve"> can </w:t>
      </w:r>
      <w:r w:rsidR="005A4482" w:rsidRPr="005E6EFF">
        <w:rPr>
          <w:rFonts w:asciiTheme="majorHAnsi" w:hAnsiTheme="majorHAnsi" w:cstheme="majorHAnsi"/>
        </w:rPr>
        <w:t>use</w:t>
      </w:r>
      <w:r w:rsidRPr="005E6EFF">
        <w:rPr>
          <w:rFonts w:asciiTheme="majorHAnsi" w:hAnsiTheme="majorHAnsi" w:cstheme="majorHAnsi"/>
        </w:rPr>
        <w:t xml:space="preserve"> </w:t>
      </w:r>
      <w:r w:rsidR="00F33D3F" w:rsidRPr="005E6EFF">
        <w:rPr>
          <w:rFonts w:asciiTheme="majorHAnsi" w:hAnsiTheme="majorHAnsi" w:cstheme="majorHAnsi"/>
        </w:rPr>
        <w:t>complexity theory in o</w:t>
      </w:r>
      <w:r w:rsidR="00461E52" w:rsidRPr="005E6EFF">
        <w:rPr>
          <w:rFonts w:asciiTheme="majorHAnsi" w:hAnsiTheme="majorHAnsi" w:cstheme="majorHAnsi"/>
        </w:rPr>
        <w:t>ur exhibition conventions by providing</w:t>
      </w:r>
      <w:r w:rsidR="001369FE">
        <w:rPr>
          <w:rFonts w:asciiTheme="majorHAnsi" w:hAnsiTheme="majorHAnsi" w:cstheme="majorHAnsi"/>
        </w:rPr>
        <w:t xml:space="preserve"> multiple avenues of exploration</w:t>
      </w:r>
      <w:r w:rsidR="00F33D3F" w:rsidRPr="005E6EFF">
        <w:rPr>
          <w:rFonts w:asciiTheme="majorHAnsi" w:hAnsiTheme="majorHAnsi" w:cstheme="majorHAnsi"/>
        </w:rPr>
        <w:t xml:space="preserve">, </w:t>
      </w:r>
      <w:r w:rsidR="001E6BEF" w:rsidRPr="005E6EFF">
        <w:rPr>
          <w:rFonts w:asciiTheme="majorHAnsi" w:hAnsiTheme="majorHAnsi" w:cstheme="majorHAnsi"/>
        </w:rPr>
        <w:t xml:space="preserve">adding continuously cumulative input, </w:t>
      </w:r>
      <w:r w:rsidR="00F33D3F" w:rsidRPr="005E6EFF">
        <w:rPr>
          <w:rFonts w:asciiTheme="majorHAnsi" w:hAnsiTheme="majorHAnsi" w:cstheme="majorHAnsi"/>
        </w:rPr>
        <w:t>survey</w:t>
      </w:r>
      <w:r w:rsidR="00461E52" w:rsidRPr="005E6EFF">
        <w:rPr>
          <w:rFonts w:asciiTheme="majorHAnsi" w:hAnsiTheme="majorHAnsi" w:cstheme="majorHAnsi"/>
        </w:rPr>
        <w:t>ing</w:t>
      </w:r>
      <w:r w:rsidR="00F33D3F" w:rsidRPr="005E6EFF">
        <w:rPr>
          <w:rFonts w:asciiTheme="majorHAnsi" w:hAnsiTheme="majorHAnsi" w:cstheme="majorHAnsi"/>
        </w:rPr>
        <w:t xml:space="preserve"> a non-hierarchical </w:t>
      </w:r>
      <w:r w:rsidR="000177D8" w:rsidRPr="005E6EFF">
        <w:rPr>
          <w:rFonts w:asciiTheme="majorHAnsi" w:hAnsiTheme="majorHAnsi" w:cstheme="majorHAnsi"/>
        </w:rPr>
        <w:t xml:space="preserve">multi-disciplinary </w:t>
      </w:r>
      <w:r w:rsidR="00F33D3F" w:rsidRPr="005E6EFF">
        <w:rPr>
          <w:rFonts w:asciiTheme="majorHAnsi" w:hAnsiTheme="majorHAnsi" w:cstheme="majorHAnsi"/>
        </w:rPr>
        <w:t>int</w:t>
      </w:r>
      <w:r w:rsidR="00461E52" w:rsidRPr="005E6EFF">
        <w:rPr>
          <w:rFonts w:asciiTheme="majorHAnsi" w:hAnsiTheme="majorHAnsi" w:cstheme="majorHAnsi"/>
        </w:rPr>
        <w:t>ellectual landscape, enfranchising</w:t>
      </w:r>
      <w:r w:rsidR="00F33D3F" w:rsidRPr="005E6EFF">
        <w:rPr>
          <w:rFonts w:asciiTheme="majorHAnsi" w:hAnsiTheme="majorHAnsi" w:cstheme="majorHAnsi"/>
        </w:rPr>
        <w:t xml:space="preserve"> the individual visitor </w:t>
      </w:r>
      <w:r w:rsidR="00461E52" w:rsidRPr="005E6EFF">
        <w:rPr>
          <w:rFonts w:asciiTheme="majorHAnsi" w:hAnsiTheme="majorHAnsi" w:cstheme="majorHAnsi"/>
        </w:rPr>
        <w:t>in</w:t>
      </w:r>
      <w:r w:rsidR="00F33D3F" w:rsidRPr="005E6EFF">
        <w:rPr>
          <w:rFonts w:asciiTheme="majorHAnsi" w:hAnsiTheme="majorHAnsi" w:cstheme="majorHAnsi"/>
        </w:rPr>
        <w:t xml:space="preserve"> self-exploration, and support</w:t>
      </w:r>
      <w:r w:rsidR="00461E52" w:rsidRPr="005E6EFF">
        <w:rPr>
          <w:rFonts w:asciiTheme="majorHAnsi" w:hAnsiTheme="majorHAnsi" w:cstheme="majorHAnsi"/>
        </w:rPr>
        <w:t>ing non-conclusory outcomes.</w:t>
      </w:r>
      <w:r w:rsidRPr="005E6EFF">
        <w:rPr>
          <w:rFonts w:asciiTheme="majorHAnsi" w:hAnsiTheme="majorHAnsi" w:cstheme="majorHAnsi"/>
        </w:rPr>
        <w:t xml:space="preserve">  </w:t>
      </w:r>
      <w:r w:rsidR="00F33D3F" w:rsidRPr="005E6EFF">
        <w:rPr>
          <w:rFonts w:asciiTheme="majorHAnsi" w:hAnsiTheme="majorHAnsi" w:cstheme="majorHAnsi"/>
        </w:rPr>
        <w:t>In simpler terms</w:t>
      </w:r>
      <w:r w:rsidR="00461E52" w:rsidRPr="005E6EFF">
        <w:rPr>
          <w:rFonts w:asciiTheme="majorHAnsi" w:hAnsiTheme="majorHAnsi" w:cstheme="majorHAnsi"/>
        </w:rPr>
        <w:t>,</w:t>
      </w:r>
      <w:r w:rsidR="00F33D3F" w:rsidRPr="005E6EFF">
        <w:rPr>
          <w:rFonts w:asciiTheme="majorHAnsi" w:hAnsiTheme="majorHAnsi" w:cstheme="majorHAnsi"/>
        </w:rPr>
        <w:t xml:space="preserve"> I want</w:t>
      </w:r>
      <w:r w:rsidR="00461E52" w:rsidRPr="005E6EFF">
        <w:rPr>
          <w:rFonts w:asciiTheme="majorHAnsi" w:hAnsiTheme="majorHAnsi" w:cstheme="majorHAnsi"/>
        </w:rPr>
        <w:t xml:space="preserve"> to change exhibitions from </w:t>
      </w:r>
      <w:r w:rsidR="001E6BEF" w:rsidRPr="005E6EFF">
        <w:rPr>
          <w:rFonts w:asciiTheme="majorHAnsi" w:hAnsiTheme="majorHAnsi" w:cstheme="majorHAnsi"/>
        </w:rPr>
        <w:t>institutionally controlled</w:t>
      </w:r>
      <w:r w:rsidR="00F33D3F" w:rsidRPr="005E6EFF">
        <w:rPr>
          <w:rFonts w:asciiTheme="majorHAnsi" w:hAnsiTheme="majorHAnsi" w:cstheme="majorHAnsi"/>
        </w:rPr>
        <w:t xml:space="preserve"> narratives to </w:t>
      </w:r>
      <w:r w:rsidR="001E6BEF" w:rsidRPr="005E6EFF">
        <w:rPr>
          <w:rFonts w:asciiTheme="majorHAnsi" w:hAnsiTheme="majorHAnsi" w:cstheme="majorHAnsi"/>
        </w:rPr>
        <w:t xml:space="preserve">ones where the </w:t>
      </w:r>
      <w:r w:rsidR="003E728D" w:rsidRPr="005E6EFF">
        <w:rPr>
          <w:rFonts w:asciiTheme="majorHAnsi" w:hAnsiTheme="majorHAnsi" w:cstheme="majorHAnsi"/>
        </w:rPr>
        <w:t xml:space="preserve">displayed </w:t>
      </w:r>
      <w:r w:rsidR="00461E52" w:rsidRPr="005E6EFF">
        <w:rPr>
          <w:rFonts w:asciiTheme="majorHAnsi" w:hAnsiTheme="majorHAnsi" w:cstheme="majorHAnsi"/>
        </w:rPr>
        <w:t xml:space="preserve">object </w:t>
      </w:r>
      <w:r w:rsidR="001E6BEF" w:rsidRPr="005E6EFF">
        <w:rPr>
          <w:rFonts w:asciiTheme="majorHAnsi" w:hAnsiTheme="majorHAnsi" w:cstheme="majorHAnsi"/>
        </w:rPr>
        <w:t>is</w:t>
      </w:r>
      <w:r w:rsidR="00461E52" w:rsidRPr="005E6EFF">
        <w:rPr>
          <w:rFonts w:asciiTheme="majorHAnsi" w:hAnsiTheme="majorHAnsi" w:cstheme="majorHAnsi"/>
        </w:rPr>
        <w:t xml:space="preserve"> decoupled from explicit explanations</w:t>
      </w:r>
      <w:r w:rsidR="001E6BEF" w:rsidRPr="005E6EFF">
        <w:rPr>
          <w:rFonts w:asciiTheme="majorHAnsi" w:hAnsiTheme="majorHAnsi" w:cstheme="majorHAnsi"/>
        </w:rPr>
        <w:t>,</w:t>
      </w:r>
      <w:r w:rsidR="00461E52" w:rsidRPr="005E6EFF">
        <w:rPr>
          <w:rFonts w:asciiTheme="majorHAnsi" w:hAnsiTheme="majorHAnsi" w:cstheme="majorHAnsi"/>
        </w:rPr>
        <w:t xml:space="preserve"> but linked laterally to multi-varied avenues of exploration.</w:t>
      </w:r>
    </w:p>
    <w:p w:rsidR="001027C0" w:rsidRPr="005E6EFF" w:rsidRDefault="001027C0" w:rsidP="005E6EFF">
      <w:pPr>
        <w:pStyle w:val="Heading3"/>
        <w:spacing w:line="240" w:lineRule="auto"/>
        <w:rPr>
          <w:rFonts w:asciiTheme="majorHAnsi" w:hAnsiTheme="majorHAnsi" w:cstheme="majorHAnsi"/>
        </w:rPr>
      </w:pPr>
    </w:p>
    <w:p w:rsidR="006B3C1E" w:rsidRPr="005E6EFF" w:rsidRDefault="0022062A" w:rsidP="005E6EFF">
      <w:pPr>
        <w:pStyle w:val="Heading3"/>
        <w:spacing w:line="240" w:lineRule="auto"/>
        <w:rPr>
          <w:rFonts w:asciiTheme="majorHAnsi" w:hAnsiTheme="majorHAnsi" w:cstheme="majorHAnsi"/>
        </w:rPr>
      </w:pPr>
      <w:r>
        <w:rPr>
          <w:rFonts w:asciiTheme="majorHAnsi" w:hAnsiTheme="majorHAnsi" w:cstheme="majorHAnsi"/>
        </w:rPr>
        <w:t>HABITS OF MIND</w:t>
      </w:r>
      <w:r w:rsidR="00971D23" w:rsidRPr="005E6EFF">
        <w:rPr>
          <w:rFonts w:asciiTheme="majorHAnsi" w:hAnsiTheme="majorHAnsi" w:cstheme="majorHAnsi"/>
        </w:rPr>
        <w:t>:</w:t>
      </w:r>
    </w:p>
    <w:p w:rsidR="0042072F" w:rsidRPr="005E6EFF" w:rsidRDefault="000C3B82" w:rsidP="005E6EFF">
      <w:pPr>
        <w:rPr>
          <w:rFonts w:asciiTheme="majorHAnsi" w:hAnsiTheme="majorHAnsi" w:cstheme="majorHAnsi"/>
        </w:rPr>
      </w:pPr>
      <w:r w:rsidRPr="005E6EFF">
        <w:rPr>
          <w:rFonts w:asciiTheme="majorHAnsi" w:hAnsiTheme="majorHAnsi" w:cstheme="majorHAnsi"/>
        </w:rPr>
        <w:t xml:space="preserve">I </w:t>
      </w:r>
      <w:r w:rsidR="006B3C1E" w:rsidRPr="005E6EFF">
        <w:rPr>
          <w:rFonts w:asciiTheme="majorHAnsi" w:hAnsiTheme="majorHAnsi" w:cstheme="majorHAnsi"/>
        </w:rPr>
        <w:t>begin with remarks about the political tilt to the right in most of our countries</w:t>
      </w:r>
      <w:r w:rsidR="00644D7E" w:rsidRPr="005E6EFF">
        <w:rPr>
          <w:rFonts w:asciiTheme="majorHAnsi" w:hAnsiTheme="majorHAnsi" w:cstheme="majorHAnsi"/>
        </w:rPr>
        <w:t>.</w:t>
      </w:r>
      <w:r w:rsidR="006B3C1E" w:rsidRPr="005E6EFF">
        <w:rPr>
          <w:rFonts w:asciiTheme="majorHAnsi" w:hAnsiTheme="majorHAnsi" w:cstheme="majorHAnsi"/>
        </w:rPr>
        <w:t xml:space="preserve"> </w:t>
      </w:r>
      <w:r w:rsidR="00353685" w:rsidRPr="005E6EFF">
        <w:rPr>
          <w:rFonts w:asciiTheme="majorHAnsi" w:hAnsiTheme="majorHAnsi" w:cstheme="majorHAnsi"/>
        </w:rPr>
        <w:t xml:space="preserve">I feel impelled to </w:t>
      </w:r>
      <w:r w:rsidR="006B3C1E" w:rsidRPr="005E6EFF">
        <w:rPr>
          <w:rFonts w:asciiTheme="majorHAnsi" w:hAnsiTheme="majorHAnsi" w:cstheme="majorHAnsi"/>
        </w:rPr>
        <w:t>talk about the disquiet that the electio</w:t>
      </w:r>
      <w:r w:rsidR="00DB72EE" w:rsidRPr="005E6EFF">
        <w:rPr>
          <w:rFonts w:asciiTheme="majorHAnsi" w:hAnsiTheme="majorHAnsi" w:cstheme="majorHAnsi"/>
        </w:rPr>
        <w:t xml:space="preserve">n of Donald Trump has </w:t>
      </w:r>
      <w:r w:rsidR="00316B94" w:rsidRPr="005E6EFF">
        <w:rPr>
          <w:rFonts w:asciiTheme="majorHAnsi" w:hAnsiTheme="majorHAnsi" w:cstheme="majorHAnsi"/>
        </w:rPr>
        <w:t>caused</w:t>
      </w:r>
      <w:r w:rsidR="006B3C1E" w:rsidRPr="005E6EFF">
        <w:rPr>
          <w:rFonts w:asciiTheme="majorHAnsi" w:hAnsiTheme="majorHAnsi" w:cstheme="majorHAnsi"/>
        </w:rPr>
        <w:t xml:space="preserve"> me per</w:t>
      </w:r>
      <w:r w:rsidR="00316B94" w:rsidRPr="005E6EFF">
        <w:rPr>
          <w:rFonts w:asciiTheme="majorHAnsi" w:hAnsiTheme="majorHAnsi" w:cstheme="majorHAnsi"/>
        </w:rPr>
        <w:t xml:space="preserve">sonally and </w:t>
      </w:r>
      <w:r w:rsidR="0059280E">
        <w:rPr>
          <w:rFonts w:asciiTheme="majorHAnsi" w:hAnsiTheme="majorHAnsi" w:cstheme="majorHAnsi"/>
        </w:rPr>
        <w:t>many others in</w:t>
      </w:r>
      <w:r w:rsidR="00316B94" w:rsidRPr="005E6EFF">
        <w:rPr>
          <w:rFonts w:asciiTheme="majorHAnsi" w:hAnsiTheme="majorHAnsi" w:cstheme="majorHAnsi"/>
        </w:rPr>
        <w:t xml:space="preserve"> my birth country.</w:t>
      </w:r>
      <w:r w:rsidR="006B3C1E" w:rsidRPr="005E6EFF">
        <w:rPr>
          <w:rFonts w:asciiTheme="majorHAnsi" w:hAnsiTheme="majorHAnsi" w:cstheme="majorHAnsi"/>
        </w:rPr>
        <w:t xml:space="preserve"> </w:t>
      </w:r>
      <w:r w:rsidR="009B17BC" w:rsidRPr="005E6EFF">
        <w:rPr>
          <w:rFonts w:asciiTheme="majorHAnsi" w:hAnsiTheme="majorHAnsi" w:cstheme="majorHAnsi"/>
        </w:rPr>
        <w:t>I am an American Progress</w:t>
      </w:r>
      <w:r w:rsidR="0042072F" w:rsidRPr="005E6EFF">
        <w:rPr>
          <w:rFonts w:asciiTheme="majorHAnsi" w:hAnsiTheme="majorHAnsi" w:cstheme="majorHAnsi"/>
        </w:rPr>
        <w:t>ive</w:t>
      </w:r>
      <w:r w:rsidR="009B17BC" w:rsidRPr="005E6EFF">
        <w:rPr>
          <w:rFonts w:asciiTheme="majorHAnsi" w:hAnsiTheme="majorHAnsi" w:cstheme="majorHAnsi"/>
        </w:rPr>
        <w:t xml:space="preserve"> which</w:t>
      </w:r>
      <w:r w:rsidR="00644D7E" w:rsidRPr="005E6EFF">
        <w:rPr>
          <w:rFonts w:asciiTheme="majorHAnsi" w:hAnsiTheme="majorHAnsi" w:cstheme="majorHAnsi"/>
        </w:rPr>
        <w:t xml:space="preserve"> makes me</w:t>
      </w:r>
      <w:r w:rsidR="0042072F" w:rsidRPr="005E6EFF">
        <w:rPr>
          <w:rFonts w:asciiTheme="majorHAnsi" w:hAnsiTheme="majorHAnsi" w:cstheme="majorHAnsi"/>
        </w:rPr>
        <w:t>,</w:t>
      </w:r>
      <w:r w:rsidR="009B17BC" w:rsidRPr="005E6EFF">
        <w:rPr>
          <w:rFonts w:asciiTheme="majorHAnsi" w:hAnsiTheme="majorHAnsi" w:cstheme="majorHAnsi"/>
        </w:rPr>
        <w:t xml:space="preserve"> </w:t>
      </w:r>
      <w:r w:rsidR="000076E9" w:rsidRPr="005E6EFF">
        <w:rPr>
          <w:rFonts w:asciiTheme="majorHAnsi" w:hAnsiTheme="majorHAnsi" w:cstheme="majorHAnsi"/>
        </w:rPr>
        <w:t xml:space="preserve">when measured against other </w:t>
      </w:r>
      <w:r w:rsidR="009B17BC" w:rsidRPr="005E6EFF">
        <w:rPr>
          <w:rFonts w:asciiTheme="majorHAnsi" w:hAnsiTheme="majorHAnsi" w:cstheme="majorHAnsi"/>
        </w:rPr>
        <w:t>countries</w:t>
      </w:r>
      <w:r w:rsidR="0059280E">
        <w:rPr>
          <w:rFonts w:asciiTheme="majorHAnsi" w:hAnsiTheme="majorHAnsi" w:cstheme="majorHAnsi"/>
        </w:rPr>
        <w:t xml:space="preserve"> political spectra</w:t>
      </w:r>
      <w:r w:rsidR="0042072F" w:rsidRPr="005E6EFF">
        <w:rPr>
          <w:rFonts w:asciiTheme="majorHAnsi" w:hAnsiTheme="majorHAnsi" w:cstheme="majorHAnsi"/>
        </w:rPr>
        <w:t xml:space="preserve">, </w:t>
      </w:r>
      <w:r w:rsidR="00F40A9F" w:rsidRPr="005E6EFF">
        <w:rPr>
          <w:rFonts w:asciiTheme="majorHAnsi" w:hAnsiTheme="majorHAnsi" w:cstheme="majorHAnsi"/>
        </w:rPr>
        <w:t>mild</w:t>
      </w:r>
      <w:r w:rsidR="00DB72EE" w:rsidRPr="005E6EFF">
        <w:rPr>
          <w:rFonts w:asciiTheme="majorHAnsi" w:hAnsiTheme="majorHAnsi" w:cstheme="majorHAnsi"/>
        </w:rPr>
        <w:t>ly</w:t>
      </w:r>
      <w:r w:rsidR="00F40A9F" w:rsidRPr="005E6EFF">
        <w:rPr>
          <w:rFonts w:asciiTheme="majorHAnsi" w:hAnsiTheme="majorHAnsi" w:cstheme="majorHAnsi"/>
        </w:rPr>
        <w:t xml:space="preserve"> center</w:t>
      </w:r>
      <w:r w:rsidR="00971D23" w:rsidRPr="005E6EFF">
        <w:rPr>
          <w:rFonts w:asciiTheme="majorHAnsi" w:hAnsiTheme="majorHAnsi" w:cstheme="majorHAnsi"/>
        </w:rPr>
        <w:t>-left</w:t>
      </w:r>
      <w:r w:rsidR="00644D7E" w:rsidRPr="005E6EFF">
        <w:rPr>
          <w:rFonts w:asciiTheme="majorHAnsi" w:hAnsiTheme="majorHAnsi" w:cstheme="majorHAnsi"/>
        </w:rPr>
        <w:t xml:space="preserve"> but </w:t>
      </w:r>
      <w:r w:rsidR="001E6BEF" w:rsidRPr="005E6EFF">
        <w:rPr>
          <w:rFonts w:asciiTheme="majorHAnsi" w:hAnsiTheme="majorHAnsi" w:cstheme="majorHAnsi"/>
        </w:rPr>
        <w:t xml:space="preserve">further </w:t>
      </w:r>
      <w:r w:rsidR="00644D7E" w:rsidRPr="005E6EFF">
        <w:rPr>
          <w:rFonts w:asciiTheme="majorHAnsi" w:hAnsiTheme="majorHAnsi" w:cstheme="majorHAnsi"/>
        </w:rPr>
        <w:t xml:space="preserve">left </w:t>
      </w:r>
      <w:r w:rsidR="003821DA" w:rsidRPr="005E6EFF">
        <w:rPr>
          <w:rFonts w:asciiTheme="majorHAnsi" w:hAnsiTheme="majorHAnsi" w:cstheme="majorHAnsi"/>
        </w:rPr>
        <w:t xml:space="preserve">than that </w:t>
      </w:r>
      <w:r w:rsidR="00644D7E" w:rsidRPr="005E6EFF">
        <w:rPr>
          <w:rFonts w:asciiTheme="majorHAnsi" w:hAnsiTheme="majorHAnsi" w:cstheme="majorHAnsi"/>
        </w:rPr>
        <w:t>in my own land</w:t>
      </w:r>
      <w:r w:rsidR="009B17BC" w:rsidRPr="005E6EFF">
        <w:rPr>
          <w:rFonts w:asciiTheme="majorHAnsi" w:hAnsiTheme="majorHAnsi" w:cstheme="majorHAnsi"/>
        </w:rPr>
        <w:t xml:space="preserve">. </w:t>
      </w:r>
    </w:p>
    <w:p w:rsidR="00D673CF" w:rsidRPr="005E6EFF" w:rsidRDefault="00D673CF" w:rsidP="005E6EFF">
      <w:pPr>
        <w:rPr>
          <w:rFonts w:asciiTheme="majorHAnsi" w:hAnsiTheme="majorHAnsi" w:cstheme="majorHAnsi"/>
        </w:rPr>
      </w:pPr>
    </w:p>
    <w:p w:rsidR="008C43D8" w:rsidRPr="005E6EFF" w:rsidRDefault="00EA3EA3" w:rsidP="005E6EFF">
      <w:pPr>
        <w:rPr>
          <w:rFonts w:asciiTheme="majorHAnsi" w:hAnsiTheme="majorHAnsi" w:cstheme="majorHAnsi"/>
        </w:rPr>
      </w:pPr>
      <w:r w:rsidRPr="005E6EFF">
        <w:rPr>
          <w:rFonts w:asciiTheme="majorHAnsi" w:hAnsiTheme="majorHAnsi" w:cstheme="majorHAnsi"/>
        </w:rPr>
        <w:t xml:space="preserve">I ask myself, along with </w:t>
      </w:r>
      <w:r w:rsidR="004724FE" w:rsidRPr="005E6EFF">
        <w:rPr>
          <w:rFonts w:asciiTheme="majorHAnsi" w:hAnsiTheme="majorHAnsi" w:cstheme="majorHAnsi"/>
        </w:rPr>
        <w:t>so many others</w:t>
      </w:r>
      <w:r w:rsidRPr="005E6EFF">
        <w:rPr>
          <w:rFonts w:asciiTheme="majorHAnsi" w:hAnsiTheme="majorHAnsi" w:cstheme="majorHAnsi"/>
        </w:rPr>
        <w:t>, h</w:t>
      </w:r>
      <w:r w:rsidR="008C43D8" w:rsidRPr="005E6EFF">
        <w:rPr>
          <w:rFonts w:asciiTheme="majorHAnsi" w:hAnsiTheme="majorHAnsi" w:cstheme="majorHAnsi"/>
        </w:rPr>
        <w:t xml:space="preserve">ow did we get </w:t>
      </w:r>
      <w:r w:rsidR="004724FE" w:rsidRPr="005E6EFF">
        <w:rPr>
          <w:rFonts w:asciiTheme="majorHAnsi" w:hAnsiTheme="majorHAnsi" w:cstheme="majorHAnsi"/>
        </w:rPr>
        <w:t xml:space="preserve">to </w:t>
      </w:r>
      <w:r w:rsidR="00644D7E" w:rsidRPr="005E6EFF">
        <w:rPr>
          <w:rFonts w:asciiTheme="majorHAnsi" w:hAnsiTheme="majorHAnsi" w:cstheme="majorHAnsi"/>
        </w:rPr>
        <w:t>this worrisome place</w:t>
      </w:r>
      <w:r w:rsidR="00E02ABC" w:rsidRPr="005E6EFF">
        <w:rPr>
          <w:rFonts w:asciiTheme="majorHAnsi" w:hAnsiTheme="majorHAnsi" w:cstheme="majorHAnsi"/>
        </w:rPr>
        <w:t>?</w:t>
      </w:r>
      <w:r w:rsidR="008C43D8" w:rsidRPr="005E6EFF">
        <w:rPr>
          <w:rFonts w:asciiTheme="majorHAnsi" w:hAnsiTheme="majorHAnsi" w:cstheme="majorHAnsi"/>
        </w:rPr>
        <w:t xml:space="preserve"> </w:t>
      </w:r>
      <w:r w:rsidR="00644D7E" w:rsidRPr="005E6EFF">
        <w:rPr>
          <w:rFonts w:asciiTheme="majorHAnsi" w:hAnsiTheme="majorHAnsi" w:cstheme="majorHAnsi"/>
        </w:rPr>
        <w:t>An explanation</w:t>
      </w:r>
      <w:r w:rsidR="004724FE" w:rsidRPr="005E6EFF">
        <w:rPr>
          <w:rFonts w:asciiTheme="majorHAnsi" w:hAnsiTheme="majorHAnsi" w:cstheme="majorHAnsi"/>
        </w:rPr>
        <w:t xml:space="preserve"> </w:t>
      </w:r>
      <w:r w:rsidR="00316B94" w:rsidRPr="005E6EFF">
        <w:rPr>
          <w:rFonts w:asciiTheme="majorHAnsi" w:hAnsiTheme="majorHAnsi" w:cstheme="majorHAnsi"/>
        </w:rPr>
        <w:t>must center</w:t>
      </w:r>
      <w:r w:rsidR="00845324" w:rsidRPr="005E6EFF">
        <w:rPr>
          <w:rFonts w:asciiTheme="majorHAnsi" w:hAnsiTheme="majorHAnsi" w:cstheme="majorHAnsi"/>
        </w:rPr>
        <w:t xml:space="preserve"> on</w:t>
      </w:r>
      <w:r w:rsidR="008C43D8" w:rsidRPr="005E6EFF">
        <w:rPr>
          <w:rFonts w:asciiTheme="majorHAnsi" w:hAnsiTheme="majorHAnsi" w:cstheme="majorHAnsi"/>
        </w:rPr>
        <w:t xml:space="preserve"> voters, </w:t>
      </w:r>
      <w:r w:rsidR="006B35F9" w:rsidRPr="005E6EFF">
        <w:rPr>
          <w:rFonts w:asciiTheme="majorHAnsi" w:hAnsiTheme="majorHAnsi" w:cstheme="majorHAnsi"/>
        </w:rPr>
        <w:t xml:space="preserve">who </w:t>
      </w:r>
      <w:r w:rsidR="004724FE" w:rsidRPr="005E6EFF">
        <w:rPr>
          <w:rFonts w:asciiTheme="majorHAnsi" w:hAnsiTheme="majorHAnsi" w:cstheme="majorHAnsi"/>
        </w:rPr>
        <w:t xml:space="preserve">when </w:t>
      </w:r>
      <w:r w:rsidR="008C43D8" w:rsidRPr="005E6EFF">
        <w:rPr>
          <w:rFonts w:asciiTheme="majorHAnsi" w:hAnsiTheme="majorHAnsi" w:cstheme="majorHAnsi"/>
        </w:rPr>
        <w:t xml:space="preserve">faced with uncertainty in </w:t>
      </w:r>
      <w:r w:rsidR="0059280E">
        <w:rPr>
          <w:rFonts w:asciiTheme="majorHAnsi" w:hAnsiTheme="majorHAnsi" w:cstheme="majorHAnsi"/>
        </w:rPr>
        <w:t xml:space="preserve">what feels like an overly </w:t>
      </w:r>
      <w:r w:rsidR="008C43D8" w:rsidRPr="005E6EFF">
        <w:rPr>
          <w:rFonts w:asciiTheme="majorHAnsi" w:hAnsiTheme="majorHAnsi" w:cstheme="majorHAnsi"/>
        </w:rPr>
        <w:t xml:space="preserve">complex and </w:t>
      </w:r>
      <w:r w:rsidR="00845324" w:rsidRPr="005E6EFF">
        <w:rPr>
          <w:rFonts w:asciiTheme="majorHAnsi" w:hAnsiTheme="majorHAnsi" w:cstheme="majorHAnsi"/>
        </w:rPr>
        <w:t>ambiguous</w:t>
      </w:r>
      <w:r w:rsidR="008C43D8" w:rsidRPr="005E6EFF">
        <w:rPr>
          <w:rFonts w:asciiTheme="majorHAnsi" w:hAnsiTheme="majorHAnsi" w:cstheme="majorHAnsi"/>
        </w:rPr>
        <w:t xml:space="preserve"> world, chose simple explanations </w:t>
      </w:r>
      <w:r w:rsidR="0059280E">
        <w:rPr>
          <w:rFonts w:asciiTheme="majorHAnsi" w:hAnsiTheme="majorHAnsi" w:cstheme="majorHAnsi"/>
        </w:rPr>
        <w:t>with a willingness</w:t>
      </w:r>
      <w:r w:rsidR="008C43D8" w:rsidRPr="005E6EFF">
        <w:rPr>
          <w:rFonts w:asciiTheme="majorHAnsi" w:hAnsiTheme="majorHAnsi" w:cstheme="majorHAnsi"/>
        </w:rPr>
        <w:t xml:space="preserve"> to cede personal responsibility to </w:t>
      </w:r>
      <w:r w:rsidR="00FA48F3" w:rsidRPr="005E6EFF">
        <w:rPr>
          <w:rFonts w:asciiTheme="majorHAnsi" w:hAnsiTheme="majorHAnsi" w:cstheme="majorHAnsi"/>
        </w:rPr>
        <w:t>a</w:t>
      </w:r>
      <w:r w:rsidR="008C43D8" w:rsidRPr="005E6EFF">
        <w:rPr>
          <w:rFonts w:asciiTheme="majorHAnsi" w:hAnsiTheme="majorHAnsi" w:cstheme="majorHAnsi"/>
        </w:rPr>
        <w:t xml:space="preserve"> </w:t>
      </w:r>
      <w:r w:rsidR="00937453" w:rsidRPr="005E6EFF">
        <w:rPr>
          <w:rFonts w:asciiTheme="majorHAnsi" w:hAnsiTheme="majorHAnsi" w:cstheme="majorHAnsi"/>
        </w:rPr>
        <w:t>controlling</w:t>
      </w:r>
      <w:r w:rsidR="008C43D8" w:rsidRPr="005E6EFF">
        <w:rPr>
          <w:rFonts w:asciiTheme="majorHAnsi" w:hAnsiTheme="majorHAnsi" w:cstheme="majorHAnsi"/>
        </w:rPr>
        <w:t xml:space="preserve"> figure even at the expense of their democracy, their </w:t>
      </w:r>
      <w:r w:rsidR="00E02ABC" w:rsidRPr="005E6EFF">
        <w:rPr>
          <w:rFonts w:asciiTheme="majorHAnsi" w:hAnsiTheme="majorHAnsi" w:cstheme="majorHAnsi"/>
        </w:rPr>
        <w:t xml:space="preserve">personal </w:t>
      </w:r>
      <w:r w:rsidR="008C43D8" w:rsidRPr="005E6EFF">
        <w:rPr>
          <w:rFonts w:asciiTheme="majorHAnsi" w:hAnsiTheme="majorHAnsi" w:cstheme="majorHAnsi"/>
        </w:rPr>
        <w:t>knowledge of right and wrong, their expectations of civility</w:t>
      </w:r>
      <w:r w:rsidR="0059280E">
        <w:rPr>
          <w:rFonts w:asciiTheme="majorHAnsi" w:hAnsiTheme="majorHAnsi" w:cstheme="majorHAnsi"/>
        </w:rPr>
        <w:t>,</w:t>
      </w:r>
      <w:r w:rsidR="008C43D8" w:rsidRPr="005E6EFF">
        <w:rPr>
          <w:rFonts w:asciiTheme="majorHAnsi" w:hAnsiTheme="majorHAnsi" w:cstheme="majorHAnsi"/>
        </w:rPr>
        <w:t xml:space="preserve"> and their belief in facts as bedrocks of </w:t>
      </w:r>
      <w:r w:rsidR="0059280E">
        <w:rPr>
          <w:rFonts w:asciiTheme="majorHAnsi" w:hAnsiTheme="majorHAnsi" w:cstheme="majorHAnsi"/>
        </w:rPr>
        <w:t xml:space="preserve">civil </w:t>
      </w:r>
      <w:r w:rsidR="008C43D8" w:rsidRPr="005E6EFF">
        <w:rPr>
          <w:rFonts w:asciiTheme="majorHAnsi" w:hAnsiTheme="majorHAnsi" w:cstheme="majorHAnsi"/>
        </w:rPr>
        <w:t xml:space="preserve">society.  </w:t>
      </w:r>
    </w:p>
    <w:p w:rsidR="004B5E55" w:rsidRPr="005E6EFF" w:rsidRDefault="004B5E55" w:rsidP="005E6EFF">
      <w:pPr>
        <w:rPr>
          <w:rFonts w:asciiTheme="majorHAnsi" w:hAnsiTheme="majorHAnsi" w:cstheme="majorHAnsi"/>
        </w:rPr>
      </w:pPr>
    </w:p>
    <w:p w:rsidR="001321CF" w:rsidRPr="005E6EFF" w:rsidRDefault="005719C9" w:rsidP="005E6EFF">
      <w:pPr>
        <w:rPr>
          <w:rFonts w:asciiTheme="majorHAnsi" w:hAnsiTheme="majorHAnsi" w:cstheme="majorHAnsi"/>
        </w:rPr>
      </w:pPr>
      <w:r w:rsidRPr="005E6EFF">
        <w:rPr>
          <w:rFonts w:asciiTheme="majorHAnsi" w:hAnsiTheme="majorHAnsi" w:cstheme="majorHAnsi"/>
        </w:rPr>
        <w:t xml:space="preserve">I </w:t>
      </w:r>
      <w:r w:rsidR="000A5EBA" w:rsidRPr="005E6EFF">
        <w:rPr>
          <w:rFonts w:asciiTheme="majorHAnsi" w:hAnsiTheme="majorHAnsi" w:cstheme="majorHAnsi"/>
        </w:rPr>
        <w:t>hope</w:t>
      </w:r>
      <w:r w:rsidRPr="005E6EFF">
        <w:rPr>
          <w:rFonts w:asciiTheme="majorHAnsi" w:hAnsiTheme="majorHAnsi" w:cstheme="majorHAnsi"/>
        </w:rPr>
        <w:t xml:space="preserve"> that </w:t>
      </w:r>
      <w:r w:rsidR="00790D66" w:rsidRPr="005E6EFF">
        <w:rPr>
          <w:rFonts w:asciiTheme="majorHAnsi" w:hAnsiTheme="majorHAnsi" w:cstheme="majorHAnsi"/>
        </w:rPr>
        <w:t xml:space="preserve">learning to accept complication will enhance </w:t>
      </w:r>
      <w:r w:rsidRPr="005E6EFF">
        <w:rPr>
          <w:rFonts w:asciiTheme="majorHAnsi" w:hAnsiTheme="majorHAnsi" w:cstheme="majorHAnsi"/>
        </w:rPr>
        <w:t>our</w:t>
      </w:r>
      <w:r w:rsidR="001321CF" w:rsidRPr="005E6EFF">
        <w:rPr>
          <w:rFonts w:asciiTheme="majorHAnsi" w:hAnsiTheme="majorHAnsi" w:cstheme="majorHAnsi"/>
        </w:rPr>
        <w:t xml:space="preserve"> ability to empathize with the opposition’s point of view and </w:t>
      </w:r>
      <w:r w:rsidR="00380D60" w:rsidRPr="005E6EFF">
        <w:rPr>
          <w:rFonts w:asciiTheme="majorHAnsi" w:hAnsiTheme="majorHAnsi" w:cstheme="majorHAnsi"/>
        </w:rPr>
        <w:t xml:space="preserve">lead to </w:t>
      </w:r>
      <w:r w:rsidRPr="005E6EFF">
        <w:rPr>
          <w:rFonts w:asciiTheme="majorHAnsi" w:hAnsiTheme="majorHAnsi" w:cstheme="majorHAnsi"/>
        </w:rPr>
        <w:t>a willingness</w:t>
      </w:r>
      <w:r w:rsidR="001321CF" w:rsidRPr="005E6EFF">
        <w:rPr>
          <w:rFonts w:asciiTheme="majorHAnsi" w:hAnsiTheme="majorHAnsi" w:cstheme="majorHAnsi"/>
        </w:rPr>
        <w:t xml:space="preserve"> to accommodate for it. It is the walking back from extreme posturing </w:t>
      </w:r>
      <w:r w:rsidR="004B5E55" w:rsidRPr="005E6EFF">
        <w:rPr>
          <w:rFonts w:asciiTheme="majorHAnsi" w:hAnsiTheme="majorHAnsi" w:cstheme="majorHAnsi"/>
        </w:rPr>
        <w:t>a</w:t>
      </w:r>
      <w:r w:rsidR="00380D60" w:rsidRPr="005E6EFF">
        <w:rPr>
          <w:rFonts w:asciiTheme="majorHAnsi" w:hAnsiTheme="majorHAnsi" w:cstheme="majorHAnsi"/>
        </w:rPr>
        <w:t xml:space="preserve">nd simple, quick outcomes that </w:t>
      </w:r>
      <w:r w:rsidR="000A5EBA" w:rsidRPr="005E6EFF">
        <w:rPr>
          <w:rFonts w:asciiTheme="majorHAnsi" w:hAnsiTheme="majorHAnsi" w:cstheme="majorHAnsi"/>
        </w:rPr>
        <w:t>allows for</w:t>
      </w:r>
      <w:r w:rsidRPr="005E6EFF">
        <w:rPr>
          <w:rFonts w:asciiTheme="majorHAnsi" w:hAnsiTheme="majorHAnsi" w:cstheme="majorHAnsi"/>
        </w:rPr>
        <w:t xml:space="preserve"> a </w:t>
      </w:r>
      <w:r w:rsidR="001321CF" w:rsidRPr="005E6EFF">
        <w:rPr>
          <w:rFonts w:asciiTheme="majorHAnsi" w:hAnsiTheme="majorHAnsi" w:cstheme="majorHAnsi"/>
        </w:rPr>
        <w:t xml:space="preserve">pathway to messy compromise. I am arguing for ending “winners and losers” as the only acceptable outcome to all issues. </w:t>
      </w:r>
    </w:p>
    <w:p w:rsidR="00790D66" w:rsidRPr="005E6EFF" w:rsidRDefault="00790D66" w:rsidP="005E6EFF">
      <w:pPr>
        <w:rPr>
          <w:rFonts w:asciiTheme="majorHAnsi" w:hAnsiTheme="majorHAnsi" w:cstheme="majorHAnsi"/>
        </w:rPr>
      </w:pPr>
    </w:p>
    <w:p w:rsidR="004B5E55" w:rsidRPr="005E6EFF" w:rsidRDefault="004B5E55" w:rsidP="005E6EFF">
      <w:pPr>
        <w:rPr>
          <w:rFonts w:asciiTheme="majorHAnsi" w:hAnsiTheme="majorHAnsi" w:cstheme="majorHAnsi"/>
        </w:rPr>
      </w:pPr>
      <w:r w:rsidRPr="005E6EFF">
        <w:rPr>
          <w:rFonts w:asciiTheme="majorHAnsi" w:hAnsiTheme="majorHAnsi" w:cstheme="majorHAnsi"/>
        </w:rPr>
        <w:t xml:space="preserve">I believe that headline-writing journalism, texting conventions and social media platforms, especially Twitter, have allowed us, the public, to practice and then accept simple messages and “the slogan” as truth. More importantly, </w:t>
      </w:r>
      <w:r w:rsidR="001A6860" w:rsidRPr="005E6EFF">
        <w:rPr>
          <w:rFonts w:asciiTheme="majorHAnsi" w:hAnsiTheme="majorHAnsi" w:cstheme="majorHAnsi"/>
        </w:rPr>
        <w:t>insidiously</w:t>
      </w:r>
      <w:r w:rsidRPr="005E6EFF">
        <w:rPr>
          <w:rFonts w:asciiTheme="majorHAnsi" w:hAnsiTheme="majorHAnsi" w:cstheme="majorHAnsi"/>
        </w:rPr>
        <w:t xml:space="preserve">, is the </w:t>
      </w:r>
      <w:r w:rsidR="00EA4B56" w:rsidRPr="005E6EFF">
        <w:rPr>
          <w:rFonts w:asciiTheme="majorHAnsi" w:hAnsiTheme="majorHAnsi" w:cstheme="majorHAnsi"/>
        </w:rPr>
        <w:t>rise</w:t>
      </w:r>
      <w:r w:rsidRPr="005E6EFF">
        <w:rPr>
          <w:rFonts w:asciiTheme="majorHAnsi" w:hAnsiTheme="majorHAnsi" w:cstheme="majorHAnsi"/>
        </w:rPr>
        <w:t xml:space="preserve"> of intentionally false news and our increasing acceptance of a flexible relationship to facts</w:t>
      </w:r>
      <w:r w:rsidR="00D77D3D" w:rsidRPr="005E6EFF">
        <w:rPr>
          <w:rFonts w:asciiTheme="majorHAnsi" w:hAnsiTheme="majorHAnsi" w:cstheme="majorHAnsi"/>
        </w:rPr>
        <w:t>,</w:t>
      </w:r>
      <w:r w:rsidRPr="005E6EFF">
        <w:rPr>
          <w:rFonts w:asciiTheme="majorHAnsi" w:hAnsiTheme="majorHAnsi" w:cstheme="majorHAnsi"/>
        </w:rPr>
        <w:t xml:space="preserve"> in part</w:t>
      </w:r>
      <w:r w:rsidR="00D77D3D" w:rsidRPr="005E6EFF">
        <w:rPr>
          <w:rFonts w:asciiTheme="majorHAnsi" w:hAnsiTheme="majorHAnsi" w:cstheme="majorHAnsi"/>
        </w:rPr>
        <w:t>,</w:t>
      </w:r>
      <w:r w:rsidRPr="005E6EFF">
        <w:rPr>
          <w:rFonts w:asciiTheme="majorHAnsi" w:hAnsiTheme="majorHAnsi" w:cstheme="majorHAnsi"/>
        </w:rPr>
        <w:t xml:space="preserve"> because </w:t>
      </w:r>
      <w:r w:rsidR="00DC31FE">
        <w:rPr>
          <w:rFonts w:asciiTheme="majorHAnsi" w:hAnsiTheme="majorHAnsi" w:cstheme="majorHAnsi"/>
        </w:rPr>
        <w:t>“</w:t>
      </w:r>
      <w:r w:rsidRPr="005E6EFF">
        <w:rPr>
          <w:rFonts w:asciiTheme="majorHAnsi" w:hAnsiTheme="majorHAnsi" w:cstheme="majorHAnsi"/>
        </w:rPr>
        <w:t>simple</w:t>
      </w:r>
      <w:r w:rsidR="00DC31FE">
        <w:rPr>
          <w:rFonts w:asciiTheme="majorHAnsi" w:hAnsiTheme="majorHAnsi" w:cstheme="majorHAnsi"/>
        </w:rPr>
        <w:t>”</w:t>
      </w:r>
      <w:r w:rsidRPr="005E6EFF">
        <w:rPr>
          <w:rFonts w:asciiTheme="majorHAnsi" w:hAnsiTheme="majorHAnsi" w:cstheme="majorHAnsi"/>
        </w:rPr>
        <w:t xml:space="preserve"> </w:t>
      </w:r>
      <w:r w:rsidR="00234A49">
        <w:rPr>
          <w:rFonts w:asciiTheme="majorHAnsi" w:hAnsiTheme="majorHAnsi" w:cstheme="majorHAnsi"/>
        </w:rPr>
        <w:t>impedes</w:t>
      </w:r>
      <w:r w:rsidRPr="005E6EFF">
        <w:rPr>
          <w:rFonts w:asciiTheme="majorHAnsi" w:hAnsiTheme="majorHAnsi" w:cstheme="majorHAnsi"/>
        </w:rPr>
        <w:t xml:space="preserve"> investigation. </w:t>
      </w:r>
    </w:p>
    <w:p w:rsidR="004B5E55" w:rsidRPr="005E6EFF" w:rsidRDefault="004B5E55" w:rsidP="005E6EFF">
      <w:pPr>
        <w:rPr>
          <w:rFonts w:asciiTheme="majorHAnsi" w:hAnsiTheme="majorHAnsi" w:cstheme="majorHAnsi"/>
        </w:rPr>
      </w:pPr>
    </w:p>
    <w:p w:rsidR="00316B94" w:rsidRPr="005E6EFF" w:rsidRDefault="00270417" w:rsidP="005E6EFF">
      <w:pPr>
        <w:rPr>
          <w:rFonts w:asciiTheme="majorHAnsi" w:hAnsiTheme="majorHAnsi" w:cstheme="majorHAnsi"/>
        </w:rPr>
      </w:pPr>
      <w:r w:rsidRPr="005E6EFF">
        <w:rPr>
          <w:rFonts w:asciiTheme="majorHAnsi" w:hAnsiTheme="majorHAnsi" w:cstheme="majorHAnsi"/>
        </w:rPr>
        <w:t>I am</w:t>
      </w:r>
      <w:r w:rsidR="00BD29FE">
        <w:rPr>
          <w:rFonts w:asciiTheme="majorHAnsi" w:hAnsiTheme="majorHAnsi" w:cstheme="majorHAnsi"/>
        </w:rPr>
        <w:t>, perhaps,</w:t>
      </w:r>
      <w:r w:rsidRPr="005E6EFF">
        <w:rPr>
          <w:rFonts w:asciiTheme="majorHAnsi" w:hAnsiTheme="majorHAnsi" w:cstheme="majorHAnsi"/>
        </w:rPr>
        <w:t xml:space="preserve"> stating </w:t>
      </w:r>
      <w:r w:rsidR="00685988" w:rsidRPr="005E6EFF">
        <w:rPr>
          <w:rFonts w:asciiTheme="majorHAnsi" w:hAnsiTheme="majorHAnsi" w:cstheme="majorHAnsi"/>
        </w:rPr>
        <w:t xml:space="preserve">the obvious when I assert </w:t>
      </w:r>
      <w:r w:rsidRPr="005E6EFF">
        <w:rPr>
          <w:rFonts w:asciiTheme="majorHAnsi" w:hAnsiTheme="majorHAnsi" w:cstheme="majorHAnsi"/>
        </w:rPr>
        <w:t xml:space="preserve">that most societal questions are complicated, that </w:t>
      </w:r>
      <w:r w:rsidR="00BD29FE" w:rsidRPr="005E6EFF">
        <w:rPr>
          <w:rFonts w:asciiTheme="majorHAnsi" w:hAnsiTheme="majorHAnsi" w:cstheme="majorHAnsi"/>
        </w:rPr>
        <w:t>each contrarian</w:t>
      </w:r>
      <w:r w:rsidRPr="005E6EFF">
        <w:rPr>
          <w:rFonts w:asciiTheme="majorHAnsi" w:hAnsiTheme="majorHAnsi" w:cstheme="majorHAnsi"/>
        </w:rPr>
        <w:t xml:space="preserve"> </w:t>
      </w:r>
      <w:r w:rsidR="00BD29FE" w:rsidRPr="005E6EFF">
        <w:rPr>
          <w:rFonts w:asciiTheme="majorHAnsi" w:hAnsiTheme="majorHAnsi" w:cstheme="majorHAnsi"/>
        </w:rPr>
        <w:t>position</w:t>
      </w:r>
      <w:r w:rsidR="00BD29FE">
        <w:rPr>
          <w:rFonts w:asciiTheme="majorHAnsi" w:hAnsiTheme="majorHAnsi" w:cstheme="majorHAnsi"/>
        </w:rPr>
        <w:t xml:space="preserve"> has</w:t>
      </w:r>
      <w:r w:rsidRPr="005E6EFF">
        <w:rPr>
          <w:rFonts w:asciiTheme="majorHAnsi" w:hAnsiTheme="majorHAnsi" w:cstheme="majorHAnsi"/>
        </w:rPr>
        <w:t xml:space="preserve"> some, but not all, answers and </w:t>
      </w:r>
      <w:r w:rsidR="000A5EBA" w:rsidRPr="005E6EFF">
        <w:rPr>
          <w:rFonts w:asciiTheme="majorHAnsi" w:hAnsiTheme="majorHAnsi" w:cstheme="majorHAnsi"/>
        </w:rPr>
        <w:t xml:space="preserve">that </w:t>
      </w:r>
      <w:r w:rsidRPr="005E6EFF">
        <w:rPr>
          <w:rFonts w:asciiTheme="majorHAnsi" w:hAnsiTheme="majorHAnsi" w:cstheme="majorHAnsi"/>
        </w:rPr>
        <w:t xml:space="preserve">to </w:t>
      </w:r>
      <w:r w:rsidR="00DC31FE" w:rsidRPr="005E6EFF">
        <w:rPr>
          <w:rFonts w:asciiTheme="majorHAnsi" w:hAnsiTheme="majorHAnsi" w:cstheme="majorHAnsi"/>
        </w:rPr>
        <w:t>overhaul</w:t>
      </w:r>
      <w:r w:rsidRPr="005E6EFF">
        <w:rPr>
          <w:rFonts w:asciiTheme="majorHAnsi" w:hAnsiTheme="majorHAnsi" w:cstheme="majorHAnsi"/>
        </w:rPr>
        <w:t xml:space="preserve"> society’s ills req</w:t>
      </w:r>
      <w:r w:rsidR="00234A49">
        <w:rPr>
          <w:rFonts w:asciiTheme="majorHAnsi" w:hAnsiTheme="majorHAnsi" w:cstheme="majorHAnsi"/>
        </w:rPr>
        <w:t>uires multiple small, and often</w:t>
      </w:r>
      <w:r w:rsidRPr="005E6EFF">
        <w:rPr>
          <w:rFonts w:asciiTheme="majorHAnsi" w:hAnsiTheme="majorHAnsi" w:cstheme="majorHAnsi"/>
        </w:rPr>
        <w:t xml:space="preserve"> seemingly unrelated, actions. To move peacefully ahead, we will need to tolerate unreconciled mess</w:t>
      </w:r>
      <w:r w:rsidR="00E061C1" w:rsidRPr="005E6EFF">
        <w:rPr>
          <w:rFonts w:asciiTheme="majorHAnsi" w:hAnsiTheme="majorHAnsi" w:cstheme="majorHAnsi"/>
        </w:rPr>
        <w:t>y</w:t>
      </w:r>
      <w:r w:rsidRPr="005E6EFF">
        <w:rPr>
          <w:rFonts w:asciiTheme="majorHAnsi" w:hAnsiTheme="majorHAnsi" w:cstheme="majorHAnsi"/>
        </w:rPr>
        <w:t xml:space="preserve"> </w:t>
      </w:r>
      <w:r w:rsidR="00685988" w:rsidRPr="005E6EFF">
        <w:rPr>
          <w:rFonts w:asciiTheme="majorHAnsi" w:hAnsiTheme="majorHAnsi" w:cstheme="majorHAnsi"/>
        </w:rPr>
        <w:t>situations</w:t>
      </w:r>
      <w:r w:rsidRPr="005E6EFF">
        <w:rPr>
          <w:rFonts w:asciiTheme="majorHAnsi" w:hAnsiTheme="majorHAnsi" w:cstheme="majorHAnsi"/>
        </w:rPr>
        <w:t>.  And</w:t>
      </w:r>
      <w:r w:rsidR="00D77D3D" w:rsidRPr="005E6EFF">
        <w:rPr>
          <w:rFonts w:asciiTheme="majorHAnsi" w:hAnsiTheme="majorHAnsi" w:cstheme="majorHAnsi"/>
        </w:rPr>
        <w:t>, at the moment,</w:t>
      </w:r>
      <w:r w:rsidRPr="005E6EFF">
        <w:rPr>
          <w:rFonts w:asciiTheme="majorHAnsi" w:hAnsiTheme="majorHAnsi" w:cstheme="majorHAnsi"/>
        </w:rPr>
        <w:t xml:space="preserve"> no public presentations of issues, in any of our multiple delivery </w:t>
      </w:r>
      <w:r w:rsidRPr="005E6EFF">
        <w:rPr>
          <w:rFonts w:asciiTheme="majorHAnsi" w:hAnsiTheme="majorHAnsi" w:cstheme="majorHAnsi"/>
        </w:rPr>
        <w:lastRenderedPageBreak/>
        <w:t xml:space="preserve">systems, </w:t>
      </w:r>
      <w:r w:rsidR="00234A49">
        <w:rPr>
          <w:rFonts w:asciiTheme="majorHAnsi" w:hAnsiTheme="majorHAnsi" w:cstheme="majorHAnsi"/>
        </w:rPr>
        <w:t xml:space="preserve">overtly </w:t>
      </w:r>
      <w:r w:rsidR="000A5EBA" w:rsidRPr="005E6EFF">
        <w:rPr>
          <w:rFonts w:asciiTheme="majorHAnsi" w:hAnsiTheme="majorHAnsi" w:cstheme="majorHAnsi"/>
        </w:rPr>
        <w:t>welcome</w:t>
      </w:r>
      <w:r w:rsidR="00234A49">
        <w:rPr>
          <w:rFonts w:asciiTheme="majorHAnsi" w:hAnsiTheme="majorHAnsi" w:cstheme="majorHAnsi"/>
        </w:rPr>
        <w:t>s</w:t>
      </w:r>
      <w:r w:rsidR="000A5EBA" w:rsidRPr="005E6EFF">
        <w:rPr>
          <w:rFonts w:asciiTheme="majorHAnsi" w:hAnsiTheme="majorHAnsi" w:cstheme="majorHAnsi"/>
        </w:rPr>
        <w:t xml:space="preserve"> mess</w:t>
      </w:r>
      <w:r w:rsidRPr="005E6EFF">
        <w:rPr>
          <w:rFonts w:asciiTheme="majorHAnsi" w:hAnsiTheme="majorHAnsi" w:cstheme="majorHAnsi"/>
        </w:rPr>
        <w:t xml:space="preserve"> of any kind.  </w:t>
      </w:r>
      <w:r w:rsidR="00347E59" w:rsidRPr="00F15799">
        <w:rPr>
          <w:rFonts w:cs="Arial"/>
          <w:iCs/>
          <w:color w:val="000000"/>
          <w:szCs w:val="24"/>
          <w:shd w:val="clear" w:color="auto" w:fill="FFFFFF"/>
        </w:rPr>
        <w:t>Arthur L. Costa</w:t>
      </w:r>
      <w:r w:rsidR="00316B94" w:rsidRPr="005E6EFF">
        <w:rPr>
          <w:rFonts w:asciiTheme="majorHAnsi" w:hAnsiTheme="majorHAnsi" w:cstheme="majorHAnsi"/>
        </w:rPr>
        <w:t xml:space="preserve"> has written</w:t>
      </w:r>
      <w:r w:rsidR="00C3373A">
        <w:rPr>
          <w:rFonts w:asciiTheme="majorHAnsi" w:hAnsiTheme="majorHAnsi" w:cstheme="majorHAnsi"/>
        </w:rPr>
        <w:t>, in an article entitled “Learning and Leading with Habits of Mind”</w:t>
      </w:r>
      <w:r w:rsidR="00316B94" w:rsidRPr="005E6EFF">
        <w:rPr>
          <w:rFonts w:asciiTheme="majorHAnsi" w:hAnsiTheme="majorHAnsi" w:cstheme="majorHAnsi"/>
        </w:rPr>
        <w:t>:</w:t>
      </w:r>
    </w:p>
    <w:p w:rsidR="00316B94" w:rsidRPr="005E6EFF" w:rsidRDefault="00316B94" w:rsidP="005E6EFF">
      <w:pPr>
        <w:ind w:left="720"/>
        <w:rPr>
          <w:rFonts w:asciiTheme="majorHAnsi" w:hAnsiTheme="majorHAnsi" w:cstheme="majorHAnsi"/>
        </w:rPr>
      </w:pPr>
      <w:r w:rsidRPr="005E6EFF">
        <w:rPr>
          <w:rFonts w:asciiTheme="majorHAnsi" w:hAnsiTheme="majorHAnsi" w:cstheme="majorHAnsi"/>
        </w:rPr>
        <w:t>“A great mystery about humans is that many times we confront learning opportunities with fear rather than mystery and wonder. We seem to feel better when we know rather than when we learn. We defend our biases, beliefs, and storehouses of knowledge rather than invite the unknown, the creative, and the inspirational. Being certain and closed gives us comfort, whereas being doubtful and open gives us fear.”</w:t>
      </w:r>
      <w:r w:rsidR="000D36C0">
        <w:rPr>
          <w:rFonts w:asciiTheme="majorHAnsi" w:hAnsiTheme="majorHAnsi" w:cstheme="majorHAnsi"/>
        </w:rPr>
        <w:fldChar w:fldCharType="begin"/>
      </w:r>
      <w:r w:rsidR="000D36C0">
        <w:rPr>
          <w:rFonts w:asciiTheme="majorHAnsi" w:hAnsiTheme="majorHAnsi" w:cstheme="majorHAnsi"/>
        </w:rPr>
        <w:instrText xml:space="preserve"> ADDIN EN.CITE &lt;EndNote&gt;&lt;Cite&gt;&lt;Author&gt;Costa&lt;/Author&gt;&lt;Year&gt;2008&lt;/Year&gt;&lt;RecNum&gt;1535&lt;/RecNum&gt;&lt;DisplayText&gt;(Costa 2008)&lt;/DisplayText&gt;&lt;record&gt;&lt;rec-number&gt;1535&lt;/rec-number&gt;&lt;foreign-keys&gt;&lt;key app="EN" db-id="sd9t2w2pue2ewaetffivdxeipe9te5sp92sa" timestamp="1485187783"&gt;1535&lt;/key&gt;&lt;/foreign-keys&gt;&lt;ref-type name="Book Section"&gt;5&lt;/ref-type&gt;&lt;contributors&gt;&lt;authors&gt;&lt;author&gt;Costa, Arthur L.&lt;/author&gt;&lt;/authors&gt;&lt;secondary-authors&gt;&lt;author&gt;Costa, Arthur L.&lt;/author&gt;&lt;author&gt;Kallick, Bena&lt;/author&gt;&lt;/secondary-authors&gt;&lt;/contributors&gt;&lt;titles&gt;&lt;title&gt;Describing the Habits of Mind&lt;/title&gt;&lt;secondary-title&gt;Learning and Leading with Habits of Mind&lt;/secondary-title&gt;&lt;short-title&gt;Describing the Habits of Mind&lt;/short-title&gt;&lt;/titles&gt;&lt;section&gt;2&lt;/section&gt;&lt;keywords&gt;&lt;keyword&gt;ASCD, ascd.org, educational leadership, education conference, association for supervision and curriculum development, understanding by design, NCLB, superintendent, curriculum, classroom management, formative assessment, differentiated instruction, prof&lt;/keyword&gt;&lt;/keywords&gt;&lt;dates&gt;&lt;year&gt;2008&lt;/year&gt;&lt;/dates&gt;&lt;publisher&gt;ASCD&lt;/publisher&gt;&lt;urls&gt;&lt;related-urls&gt;&lt;url&gt;http://www.ascd.org/publications/books/108008/chapters/Describing-the-Habits-of-Mind.aspx&lt;/url&gt;&lt;/related-urls&gt;&lt;/urls&gt;&lt;/record&gt;&lt;/Cite&gt;&lt;/EndNote&gt;</w:instrText>
      </w:r>
      <w:r w:rsidR="000D36C0">
        <w:rPr>
          <w:rFonts w:asciiTheme="majorHAnsi" w:hAnsiTheme="majorHAnsi" w:cstheme="majorHAnsi"/>
        </w:rPr>
        <w:fldChar w:fldCharType="separate"/>
      </w:r>
      <w:r w:rsidR="000D36C0">
        <w:rPr>
          <w:rFonts w:asciiTheme="majorHAnsi" w:hAnsiTheme="majorHAnsi" w:cstheme="majorHAnsi"/>
          <w:noProof/>
        </w:rPr>
        <w:t>(Costa 2008)</w:t>
      </w:r>
      <w:r w:rsidR="000D36C0">
        <w:rPr>
          <w:rFonts w:asciiTheme="majorHAnsi" w:hAnsiTheme="majorHAnsi" w:cstheme="majorHAnsi"/>
        </w:rPr>
        <w:fldChar w:fldCharType="end"/>
      </w:r>
      <w:r w:rsidRPr="005E6EFF">
        <w:rPr>
          <w:rFonts w:asciiTheme="majorHAnsi" w:hAnsiTheme="majorHAnsi" w:cstheme="majorHAnsi"/>
        </w:rPr>
        <w:t xml:space="preserve"> </w:t>
      </w:r>
    </w:p>
    <w:p w:rsidR="00270417" w:rsidRPr="005E6EFF" w:rsidRDefault="00270417" w:rsidP="005E6EFF">
      <w:pPr>
        <w:rPr>
          <w:rFonts w:asciiTheme="majorHAnsi" w:hAnsiTheme="majorHAnsi" w:cstheme="majorHAnsi"/>
        </w:rPr>
      </w:pPr>
    </w:p>
    <w:p w:rsidR="004B5E55" w:rsidRPr="005E6EFF" w:rsidRDefault="004B5E55" w:rsidP="005E6EFF">
      <w:pPr>
        <w:rPr>
          <w:rFonts w:asciiTheme="majorHAnsi" w:hAnsiTheme="majorHAnsi" w:cstheme="majorHAnsi"/>
        </w:rPr>
      </w:pPr>
      <w:r w:rsidRPr="005E6EFF">
        <w:rPr>
          <w:rFonts w:asciiTheme="majorHAnsi" w:hAnsiTheme="majorHAnsi" w:cstheme="majorHAnsi"/>
        </w:rPr>
        <w:t xml:space="preserve">In a recent New York Times Op-ed, Trevor Noah, the TV personality, recently </w:t>
      </w:r>
      <w:r w:rsidR="002E2681" w:rsidRPr="005E6EFF">
        <w:rPr>
          <w:rFonts w:asciiTheme="majorHAnsi" w:hAnsiTheme="majorHAnsi" w:cstheme="majorHAnsi"/>
        </w:rPr>
        <w:t>wrote</w:t>
      </w:r>
      <w:r w:rsidRPr="005E6EFF">
        <w:rPr>
          <w:rFonts w:asciiTheme="majorHAnsi" w:hAnsiTheme="majorHAnsi" w:cstheme="majorHAnsi"/>
        </w:rPr>
        <w:t>:</w:t>
      </w:r>
    </w:p>
    <w:p w:rsidR="00996580" w:rsidRDefault="004B5E55" w:rsidP="00996580">
      <w:pPr>
        <w:ind w:left="720"/>
        <w:rPr>
          <w:rFonts w:asciiTheme="majorHAnsi" w:hAnsiTheme="majorHAnsi" w:cstheme="majorHAnsi"/>
        </w:rPr>
      </w:pPr>
      <w:r w:rsidRPr="005E6EFF">
        <w:rPr>
          <w:rFonts w:asciiTheme="majorHAnsi" w:hAnsiTheme="majorHAnsi" w:cstheme="majorHAnsi"/>
        </w:rPr>
        <w:t xml:space="preserve">“America, I’ve found, doesn’t like nuance. Either black people are criminals, or cops are racist — pick one. It’s us versus them. You’re with us, or you’re against us. This national mentality is fueled by the hysteria of a 24-hour news cycle, by the ideological silos of social media and by the structure of the country’s politics.” </w:t>
      </w:r>
      <w:r w:rsidR="00BB3A76">
        <w:rPr>
          <w:rFonts w:asciiTheme="majorHAnsi" w:hAnsiTheme="majorHAnsi" w:cstheme="majorHAnsi"/>
        </w:rPr>
        <w:fldChar w:fldCharType="begin"/>
      </w:r>
      <w:r w:rsidR="00996580">
        <w:rPr>
          <w:rFonts w:asciiTheme="majorHAnsi" w:hAnsiTheme="majorHAnsi" w:cstheme="majorHAnsi"/>
        </w:rPr>
        <w:instrText xml:space="preserve"> ADDIN EN.CITE &lt;EndNote&gt;&lt;Cite&gt;&lt;Author&gt;Revor&lt;/Author&gt;&lt;Year&gt;2016&lt;/Year&gt;&lt;RecNum&gt;1540&lt;/RecNum&gt;&lt;DisplayText&gt;(Noah 2016)&lt;/DisplayText&gt;&lt;record&gt;&lt;rec-number&gt;1540&lt;/rec-number&gt;&lt;foreign-keys&gt;&lt;key app="EN" db-id="sd9t2w2pue2ewaetffivdxeipe9te5sp92sa" timestamp="1485189848"&gt;1540&lt;/key&gt;&lt;/foreign-keys&gt;&lt;ref-type name="Newspaper Article"&gt;23&lt;/ref-type&gt;&lt;contributors&gt;&lt;authors&gt;&lt;author&gt;Noah, Trevor&lt;/author&gt;&lt;/authors&gt;&lt;/contributors&gt;&lt;titles&gt;&lt;title&gt;Let’s Not Be Divided. Divided People Are Easier to Rule.&lt;/title&gt;&lt;secondary-title&gt;New York Times &lt;/secondary-title&gt;&lt;/titles&gt;&lt;section&gt;Op-Ed&lt;/section&gt;&lt;keywords&gt;&lt;keyword&gt;Complexity&lt;/keyword&gt;&lt;/keywords&gt;&lt;dates&gt;&lt;year&gt;2016&lt;/year&gt;&lt;pub-dates&gt;&lt;date&gt;DEC. 5, 2016&lt;/date&gt;&lt;/pub-dates&gt;&lt;/dates&gt;&lt;pub-location&gt;New York, NY&lt;/pub-location&gt;&lt;publisher&gt;New York Times&lt;/publisher&gt;&lt;work-type&gt;Opinion&lt;/work-type&gt;&lt;urls&gt;&lt;related-urls&gt;&lt;url&gt;https://www.nytimes.com/2016/12/05/opinion/trevor-noah-lets-not-be-divided-divided-people-are-easier-to-rule.html&lt;/url&gt;&lt;/related-urls&gt;&lt;/urls&gt;&lt;/record&gt;&lt;/Cite&gt;&lt;/EndNote&gt;</w:instrText>
      </w:r>
      <w:r w:rsidR="00BB3A76">
        <w:rPr>
          <w:rFonts w:asciiTheme="majorHAnsi" w:hAnsiTheme="majorHAnsi" w:cstheme="majorHAnsi"/>
        </w:rPr>
        <w:fldChar w:fldCharType="separate"/>
      </w:r>
      <w:r w:rsidR="00996580">
        <w:rPr>
          <w:rFonts w:asciiTheme="majorHAnsi" w:hAnsiTheme="majorHAnsi" w:cstheme="majorHAnsi"/>
          <w:noProof/>
        </w:rPr>
        <w:t>(Noah 2016)</w:t>
      </w:r>
      <w:r w:rsidR="00BB3A76">
        <w:rPr>
          <w:rFonts w:asciiTheme="majorHAnsi" w:hAnsiTheme="majorHAnsi" w:cstheme="majorHAnsi"/>
        </w:rPr>
        <w:fldChar w:fldCharType="end"/>
      </w:r>
    </w:p>
    <w:p w:rsidR="0006135B" w:rsidRDefault="0006135B" w:rsidP="0006135B">
      <w:pPr>
        <w:rPr>
          <w:rFonts w:asciiTheme="majorHAnsi" w:hAnsiTheme="majorHAnsi" w:cstheme="majorHAnsi"/>
        </w:rPr>
      </w:pPr>
    </w:p>
    <w:p w:rsidR="006C508E" w:rsidRPr="005E6EFF" w:rsidRDefault="0006135B" w:rsidP="0006135B">
      <w:pPr>
        <w:pStyle w:val="Heading3"/>
        <w:spacing w:line="240" w:lineRule="auto"/>
        <w:rPr>
          <w:rFonts w:asciiTheme="majorHAnsi" w:hAnsiTheme="majorHAnsi" w:cstheme="majorHAnsi"/>
        </w:rPr>
      </w:pPr>
      <w:r w:rsidRPr="005E6EFF">
        <w:rPr>
          <w:rFonts w:asciiTheme="majorHAnsi" w:hAnsiTheme="majorHAnsi" w:cstheme="majorHAnsi"/>
        </w:rPr>
        <w:t>MUSEUMS:</w:t>
      </w:r>
      <w:r w:rsidR="00996580" w:rsidRPr="005E6EFF">
        <w:rPr>
          <w:rFonts w:asciiTheme="majorHAnsi" w:hAnsiTheme="majorHAnsi" w:cstheme="majorHAnsi"/>
        </w:rPr>
        <w:t xml:space="preserve"> </w:t>
      </w:r>
    </w:p>
    <w:p w:rsidR="00E72735" w:rsidRPr="005E6EFF" w:rsidRDefault="00E72735" w:rsidP="005E6EFF">
      <w:pPr>
        <w:rPr>
          <w:rFonts w:asciiTheme="majorHAnsi" w:hAnsiTheme="majorHAnsi" w:cstheme="majorHAnsi"/>
        </w:rPr>
      </w:pPr>
      <w:r w:rsidRPr="005E6EFF">
        <w:rPr>
          <w:rFonts w:asciiTheme="majorHAnsi" w:hAnsiTheme="majorHAnsi" w:cstheme="majorHAnsi"/>
        </w:rPr>
        <w:t xml:space="preserve">To assist people in </w:t>
      </w:r>
      <w:r w:rsidR="00BC66F3">
        <w:rPr>
          <w:rFonts w:asciiTheme="majorHAnsi" w:hAnsiTheme="majorHAnsi" w:cstheme="majorHAnsi"/>
        </w:rPr>
        <w:t>appreciating</w:t>
      </w:r>
      <w:r w:rsidRPr="005E6EFF">
        <w:rPr>
          <w:rFonts w:asciiTheme="majorHAnsi" w:hAnsiTheme="majorHAnsi" w:cstheme="majorHAnsi"/>
        </w:rPr>
        <w:t xml:space="preserve"> nuance and complexity, institutions in the public sphere </w:t>
      </w:r>
      <w:r w:rsidR="00685988" w:rsidRPr="005E6EFF">
        <w:rPr>
          <w:rFonts w:asciiTheme="majorHAnsi" w:hAnsiTheme="majorHAnsi" w:cstheme="majorHAnsi"/>
        </w:rPr>
        <w:t>should, I am advocating</w:t>
      </w:r>
      <w:r w:rsidR="00E76350" w:rsidRPr="005E6EFF">
        <w:rPr>
          <w:rFonts w:asciiTheme="majorHAnsi" w:hAnsiTheme="majorHAnsi" w:cstheme="majorHAnsi"/>
        </w:rPr>
        <w:t xml:space="preserve">, </w:t>
      </w:r>
      <w:r w:rsidRPr="005E6EFF">
        <w:rPr>
          <w:rFonts w:asciiTheme="majorHAnsi" w:hAnsiTheme="majorHAnsi" w:cstheme="majorHAnsi"/>
        </w:rPr>
        <w:t xml:space="preserve">move away from assertive simplicity and </w:t>
      </w:r>
      <w:r w:rsidR="00E76350" w:rsidRPr="005E6EFF">
        <w:rPr>
          <w:rFonts w:asciiTheme="majorHAnsi" w:hAnsiTheme="majorHAnsi" w:cstheme="majorHAnsi"/>
        </w:rPr>
        <w:t>lead the way in changing</w:t>
      </w:r>
      <w:r w:rsidRPr="005E6EFF">
        <w:rPr>
          <w:rFonts w:asciiTheme="majorHAnsi" w:hAnsiTheme="majorHAnsi" w:cstheme="majorHAnsi"/>
        </w:rPr>
        <w:t xml:space="preserve"> information-processing expectations</w:t>
      </w:r>
      <w:r w:rsidR="00E76350" w:rsidRPr="005E6EFF">
        <w:rPr>
          <w:rFonts w:asciiTheme="majorHAnsi" w:hAnsiTheme="majorHAnsi" w:cstheme="majorHAnsi"/>
        </w:rPr>
        <w:t>,</w:t>
      </w:r>
      <w:r w:rsidRPr="005E6EFF">
        <w:rPr>
          <w:rFonts w:asciiTheme="majorHAnsi" w:hAnsiTheme="majorHAnsi" w:cstheme="majorHAnsi"/>
        </w:rPr>
        <w:t xml:space="preserve"> </w:t>
      </w:r>
      <w:r w:rsidR="00E76350" w:rsidRPr="005E6EFF">
        <w:rPr>
          <w:rFonts w:asciiTheme="majorHAnsi" w:hAnsiTheme="majorHAnsi" w:cstheme="majorHAnsi"/>
        </w:rPr>
        <w:t>demonstrating</w:t>
      </w:r>
      <w:r w:rsidRPr="005E6EFF">
        <w:rPr>
          <w:rFonts w:asciiTheme="majorHAnsi" w:hAnsiTheme="majorHAnsi" w:cstheme="majorHAnsi"/>
        </w:rPr>
        <w:t xml:space="preserve"> that problems are </w:t>
      </w:r>
      <w:r w:rsidR="001A6860" w:rsidRPr="005E6EFF">
        <w:rPr>
          <w:rFonts w:asciiTheme="majorHAnsi" w:hAnsiTheme="majorHAnsi" w:cstheme="majorHAnsi"/>
        </w:rPr>
        <w:t>complicated</w:t>
      </w:r>
      <w:r w:rsidRPr="005E6EFF">
        <w:rPr>
          <w:rFonts w:asciiTheme="majorHAnsi" w:hAnsiTheme="majorHAnsi" w:cstheme="majorHAnsi"/>
        </w:rPr>
        <w:t xml:space="preserve">, their solutions intertwined, </w:t>
      </w:r>
      <w:r w:rsidR="009B2504" w:rsidRPr="005E6EFF">
        <w:rPr>
          <w:rFonts w:asciiTheme="majorHAnsi" w:hAnsiTheme="majorHAnsi" w:cstheme="majorHAnsi"/>
        </w:rPr>
        <w:t>estimated</w:t>
      </w:r>
      <w:r w:rsidRPr="005E6EFF">
        <w:rPr>
          <w:rFonts w:asciiTheme="majorHAnsi" w:hAnsiTheme="majorHAnsi" w:cstheme="majorHAnsi"/>
        </w:rPr>
        <w:t xml:space="preserve">, and cumulative. </w:t>
      </w:r>
      <w:r w:rsidR="001A6860" w:rsidRPr="005E6EFF">
        <w:rPr>
          <w:rFonts w:asciiTheme="majorHAnsi" w:hAnsiTheme="majorHAnsi" w:cstheme="majorHAnsi"/>
        </w:rPr>
        <w:t>Simplified</w:t>
      </w:r>
      <w:r w:rsidRPr="005E6EFF">
        <w:rPr>
          <w:rFonts w:asciiTheme="majorHAnsi" w:hAnsiTheme="majorHAnsi" w:cstheme="majorHAnsi"/>
        </w:rPr>
        <w:t xml:space="preserve"> presentations may have helped get us into this political fix, and the presentation of </w:t>
      </w:r>
      <w:r w:rsidR="00E76350" w:rsidRPr="005E6EFF">
        <w:rPr>
          <w:rFonts w:asciiTheme="majorHAnsi" w:hAnsiTheme="majorHAnsi" w:cstheme="majorHAnsi"/>
        </w:rPr>
        <w:t>complexity</w:t>
      </w:r>
      <w:r w:rsidRPr="005E6EFF">
        <w:rPr>
          <w:rFonts w:asciiTheme="majorHAnsi" w:hAnsiTheme="majorHAnsi" w:cstheme="majorHAnsi"/>
        </w:rPr>
        <w:t xml:space="preserve"> may help to get us out.  </w:t>
      </w:r>
    </w:p>
    <w:p w:rsidR="00E72735" w:rsidRPr="005E6EFF" w:rsidRDefault="00E72735" w:rsidP="005E6EFF">
      <w:pPr>
        <w:rPr>
          <w:rFonts w:asciiTheme="majorHAnsi" w:hAnsiTheme="majorHAnsi" w:cstheme="majorHAnsi"/>
        </w:rPr>
      </w:pPr>
    </w:p>
    <w:p w:rsidR="006C508E" w:rsidRPr="005E6EFF" w:rsidRDefault="006C508E" w:rsidP="005E6EFF">
      <w:pPr>
        <w:rPr>
          <w:rFonts w:asciiTheme="majorHAnsi" w:hAnsiTheme="majorHAnsi" w:cstheme="majorHAnsi"/>
        </w:rPr>
      </w:pPr>
      <w:r w:rsidRPr="005E6EFF">
        <w:rPr>
          <w:rFonts w:asciiTheme="majorHAnsi" w:hAnsiTheme="majorHAnsi" w:cstheme="majorHAnsi"/>
        </w:rPr>
        <w:t>This is a paper about museums and since I am, by nature, an action person</w:t>
      </w:r>
      <w:r w:rsidR="00685988" w:rsidRPr="005E6EFF">
        <w:rPr>
          <w:rFonts w:asciiTheme="majorHAnsi" w:hAnsiTheme="majorHAnsi" w:cstheme="majorHAnsi"/>
        </w:rPr>
        <w:t>,</w:t>
      </w:r>
      <w:r w:rsidRPr="005E6EFF">
        <w:rPr>
          <w:rFonts w:asciiTheme="majorHAnsi" w:hAnsiTheme="majorHAnsi" w:cstheme="majorHAnsi"/>
        </w:rPr>
        <w:t xml:space="preserve"> I am suggesting that we have a role, nay an obligation, to aid in reestablishing a more complex and nuanced dialogue, by revamping our conventions of language and content </w:t>
      </w:r>
      <w:r w:rsidR="004F1A48" w:rsidRPr="005E6EFF">
        <w:rPr>
          <w:rFonts w:asciiTheme="majorHAnsi" w:hAnsiTheme="majorHAnsi" w:cstheme="majorHAnsi"/>
        </w:rPr>
        <w:t xml:space="preserve">presentation </w:t>
      </w:r>
      <w:r w:rsidRPr="005E6EFF">
        <w:rPr>
          <w:rFonts w:asciiTheme="majorHAnsi" w:hAnsiTheme="majorHAnsi" w:cstheme="majorHAnsi"/>
        </w:rPr>
        <w:t xml:space="preserve">so that audiences, while still trusting in our veracity, will learn to expect </w:t>
      </w:r>
      <w:r w:rsidR="004F1A48" w:rsidRPr="005E6EFF">
        <w:rPr>
          <w:rFonts w:asciiTheme="majorHAnsi" w:hAnsiTheme="majorHAnsi" w:cstheme="majorHAnsi"/>
        </w:rPr>
        <w:t>density</w:t>
      </w:r>
      <w:r w:rsidRPr="005E6EFF">
        <w:rPr>
          <w:rFonts w:asciiTheme="majorHAnsi" w:hAnsiTheme="majorHAnsi" w:cstheme="majorHAnsi"/>
        </w:rPr>
        <w:t xml:space="preserve"> in public dialogue. </w:t>
      </w:r>
      <w:r w:rsidR="00685988" w:rsidRPr="005E6EFF">
        <w:rPr>
          <w:rFonts w:asciiTheme="majorHAnsi" w:hAnsiTheme="majorHAnsi" w:cstheme="majorHAnsi"/>
        </w:rPr>
        <w:t>Nick Poole, a wonderful thinker about museums, has written:</w:t>
      </w:r>
    </w:p>
    <w:p w:rsidR="000D36C0" w:rsidRDefault="006C508E" w:rsidP="000D36C0">
      <w:pPr>
        <w:ind w:left="720"/>
        <w:rPr>
          <w:rFonts w:asciiTheme="majorHAnsi" w:hAnsiTheme="majorHAnsi" w:cstheme="majorHAnsi"/>
        </w:rPr>
      </w:pPr>
      <w:r w:rsidRPr="005E6EFF">
        <w:rPr>
          <w:rFonts w:asciiTheme="majorHAnsi" w:hAnsiTheme="majorHAnsi" w:cstheme="majorHAnsi"/>
        </w:rPr>
        <w:t xml:space="preserve">“For centuries, the role of museums has been to digest complexity and express it as pattern. Whether it is a linear hang in an art museum, giving the impression of a coherent progression of art-historical movements or a social-historical display giving the impression of a singular ‘community’ with identifiably-shared beliefs and values — we are temples to the illusion of order and predictability in a complex and chaotic world. </w:t>
      </w:r>
      <w:r w:rsidR="000D36C0">
        <w:rPr>
          <w:rFonts w:asciiTheme="majorHAnsi" w:hAnsiTheme="majorHAnsi" w:cstheme="majorHAnsi"/>
        </w:rPr>
        <w:fldChar w:fldCharType="begin"/>
      </w:r>
      <w:r w:rsidR="000D36C0">
        <w:rPr>
          <w:rFonts w:asciiTheme="majorHAnsi" w:hAnsiTheme="majorHAnsi" w:cstheme="majorHAnsi"/>
        </w:rPr>
        <w:instrText xml:space="preserve"> ADDIN EN.CITE &lt;EndNote&gt;&lt;Cite&gt;&lt;Author&gt;Poole&lt;/Author&gt;&lt;Year&gt;2014&lt;/Year&gt;&lt;RecNum&gt;1537&lt;/RecNum&gt;&lt;DisplayText&gt;(Poole 2014)&lt;/DisplayText&gt;&lt;record&gt;&lt;rec-number&gt;1537&lt;/rec-number&gt;&lt;foreign-keys&gt;&lt;key app="EN" db-id="sd9t2w2pue2ewaetffivdxeipe9te5sp92sa" timestamp="1485188139"&gt;1537&lt;/key&gt;&lt;/foreign-keys&gt;&lt;ref-type name="Electronic Article"&gt;43&lt;/ref-type&gt;&lt;contributors&gt;&lt;authors&gt;&lt;author&gt;Poole, Nicholas&lt;/author&gt;&lt;/authors&gt;&lt;/contributors&gt;&lt;titles&gt;&lt;title&gt;Change – CODE | WORDS: Technology and Theory in the Museum – Medium&lt;/title&gt;&lt;short-title&gt;Change – CODE | WORDS: Technology and Theory in the Museum – Medium&lt;/short-title&gt;&lt;/titles&gt;&lt;dates&gt;&lt;year&gt;2014&lt;/year&gt;&lt;pub-dates&gt;&lt;date&gt;2014-11-25&lt;/date&gt;&lt;/pub-dates&gt;&lt;/dates&gt;&lt;publisher&gt;@Medium&lt;/publisher&gt;&lt;urls&gt;&lt;related-urls&gt;&lt;url&gt;https://medium.com/code-words-technology-and-theory-in-the-museum/change-cc3b714ba2a4#.2csxdxkal&lt;/url&gt;&lt;/related-urls&gt;&lt;/urls&gt;&lt;/record&gt;&lt;/Cite&gt;&lt;/EndNote&gt;</w:instrText>
      </w:r>
      <w:r w:rsidR="000D36C0">
        <w:rPr>
          <w:rFonts w:asciiTheme="majorHAnsi" w:hAnsiTheme="majorHAnsi" w:cstheme="majorHAnsi"/>
        </w:rPr>
        <w:fldChar w:fldCharType="separate"/>
      </w:r>
      <w:r w:rsidR="000D36C0">
        <w:rPr>
          <w:rFonts w:asciiTheme="majorHAnsi" w:hAnsiTheme="majorHAnsi" w:cstheme="majorHAnsi"/>
          <w:noProof/>
        </w:rPr>
        <w:t>(Poole 2014)</w:t>
      </w:r>
      <w:r w:rsidR="000D36C0">
        <w:rPr>
          <w:rFonts w:asciiTheme="majorHAnsi" w:hAnsiTheme="majorHAnsi" w:cstheme="majorHAnsi"/>
        </w:rPr>
        <w:fldChar w:fldCharType="end"/>
      </w:r>
    </w:p>
    <w:p w:rsidR="00FA3838" w:rsidRPr="005E6EFF" w:rsidRDefault="000D36C0" w:rsidP="000D36C0">
      <w:pPr>
        <w:ind w:left="720"/>
        <w:rPr>
          <w:rFonts w:asciiTheme="majorHAnsi" w:hAnsiTheme="majorHAnsi" w:cstheme="majorHAnsi"/>
        </w:rPr>
      </w:pPr>
      <w:r w:rsidRPr="005E6EFF">
        <w:rPr>
          <w:rFonts w:asciiTheme="majorHAnsi" w:hAnsiTheme="majorHAnsi" w:cstheme="majorHAnsi"/>
        </w:rPr>
        <w:t xml:space="preserve"> </w:t>
      </w:r>
    </w:p>
    <w:p w:rsidR="0022266D" w:rsidRPr="005E6EFF" w:rsidRDefault="00881645" w:rsidP="005E6EFF">
      <w:pPr>
        <w:rPr>
          <w:rFonts w:asciiTheme="majorHAnsi" w:hAnsiTheme="majorHAnsi" w:cstheme="majorHAnsi"/>
        </w:rPr>
      </w:pPr>
      <w:r>
        <w:rPr>
          <w:rFonts w:asciiTheme="majorHAnsi" w:hAnsiTheme="majorHAnsi" w:cstheme="majorHAnsi"/>
        </w:rPr>
        <w:t>We</w:t>
      </w:r>
      <w:r w:rsidR="00FA3838" w:rsidRPr="005E6EFF">
        <w:rPr>
          <w:rFonts w:asciiTheme="majorHAnsi" w:hAnsiTheme="majorHAnsi" w:cstheme="majorHAnsi"/>
        </w:rPr>
        <w:t xml:space="preserve"> need to </w:t>
      </w:r>
      <w:r w:rsidR="00D54BAB">
        <w:rPr>
          <w:rFonts w:asciiTheme="majorHAnsi" w:hAnsiTheme="majorHAnsi" w:cstheme="majorHAnsi"/>
        </w:rPr>
        <w:t>prepare for resistance</w:t>
      </w:r>
      <w:r w:rsidR="00FA3838" w:rsidRPr="005E6EFF">
        <w:rPr>
          <w:rFonts w:asciiTheme="majorHAnsi" w:hAnsiTheme="majorHAnsi" w:cstheme="majorHAnsi"/>
        </w:rPr>
        <w:t xml:space="preserve"> while, at the same time, understand</w:t>
      </w:r>
      <w:r w:rsidR="001B5947" w:rsidRPr="005E6EFF">
        <w:rPr>
          <w:rFonts w:asciiTheme="majorHAnsi" w:hAnsiTheme="majorHAnsi" w:cstheme="majorHAnsi"/>
        </w:rPr>
        <w:t>ing</w:t>
      </w:r>
      <w:r w:rsidR="0022266D" w:rsidRPr="005E6EFF">
        <w:rPr>
          <w:rFonts w:asciiTheme="majorHAnsi" w:hAnsiTheme="majorHAnsi" w:cstheme="majorHAnsi"/>
        </w:rPr>
        <w:t xml:space="preserve"> that welcoming all</w:t>
      </w:r>
      <w:r w:rsidR="00FA3838" w:rsidRPr="005E6EFF">
        <w:rPr>
          <w:rFonts w:asciiTheme="majorHAnsi" w:hAnsiTheme="majorHAnsi" w:cstheme="majorHAnsi"/>
        </w:rPr>
        <w:t xml:space="preserve"> means welcoming </w:t>
      </w:r>
      <w:r w:rsidR="00A21CEC">
        <w:rPr>
          <w:rFonts w:asciiTheme="majorHAnsi" w:hAnsiTheme="majorHAnsi" w:cstheme="majorHAnsi"/>
        </w:rPr>
        <w:t xml:space="preserve">those we really don’t politically agree with </w:t>
      </w:r>
      <w:r w:rsidR="00FA3838" w:rsidRPr="005E6EFF">
        <w:rPr>
          <w:rFonts w:asciiTheme="majorHAnsi" w:hAnsiTheme="majorHAnsi" w:cstheme="majorHAnsi"/>
        </w:rPr>
        <w:t>as well. The stories we tell and the materials we show are, and sho</w:t>
      </w:r>
      <w:r w:rsidR="001B5947" w:rsidRPr="005E6EFF">
        <w:rPr>
          <w:rFonts w:asciiTheme="majorHAnsi" w:hAnsiTheme="majorHAnsi" w:cstheme="majorHAnsi"/>
        </w:rPr>
        <w:t xml:space="preserve">uld be, theirs as well as ours. Museum history is a continuous unsettled landscape with honorable actors on </w:t>
      </w:r>
      <w:r>
        <w:rPr>
          <w:rFonts w:asciiTheme="majorHAnsi" w:hAnsiTheme="majorHAnsi" w:cstheme="majorHAnsi"/>
        </w:rPr>
        <w:t>all</w:t>
      </w:r>
      <w:r w:rsidR="001B5947" w:rsidRPr="005E6EFF">
        <w:rPr>
          <w:rFonts w:asciiTheme="majorHAnsi" w:hAnsiTheme="majorHAnsi" w:cstheme="majorHAnsi"/>
        </w:rPr>
        <w:t xml:space="preserve"> sides. Collectively the </w:t>
      </w:r>
      <w:r>
        <w:rPr>
          <w:rFonts w:asciiTheme="majorHAnsi" w:hAnsiTheme="majorHAnsi" w:cstheme="majorHAnsi"/>
        </w:rPr>
        <w:t xml:space="preserve">more boisterous </w:t>
      </w:r>
      <w:r w:rsidR="001B5947" w:rsidRPr="005E6EFF">
        <w:rPr>
          <w:rFonts w:asciiTheme="majorHAnsi" w:hAnsiTheme="majorHAnsi" w:cstheme="majorHAnsi"/>
        </w:rPr>
        <w:t xml:space="preserve">right and left </w:t>
      </w:r>
      <w:r>
        <w:rPr>
          <w:rFonts w:asciiTheme="majorHAnsi" w:hAnsiTheme="majorHAnsi" w:cstheme="majorHAnsi"/>
        </w:rPr>
        <w:t xml:space="preserve">actors </w:t>
      </w:r>
      <w:r w:rsidR="001B5947" w:rsidRPr="005E6EFF">
        <w:rPr>
          <w:rFonts w:asciiTheme="majorHAnsi" w:hAnsiTheme="majorHAnsi" w:cstheme="majorHAnsi"/>
        </w:rPr>
        <w:t xml:space="preserve">now need to uneasily join </w:t>
      </w:r>
      <w:r w:rsidR="0022266D" w:rsidRPr="005E6EFF">
        <w:rPr>
          <w:rFonts w:asciiTheme="majorHAnsi" w:hAnsiTheme="majorHAnsi" w:cstheme="majorHAnsi"/>
        </w:rPr>
        <w:t xml:space="preserve">with </w:t>
      </w:r>
      <w:r w:rsidR="001B5947" w:rsidRPr="005E6EFF">
        <w:rPr>
          <w:rFonts w:asciiTheme="majorHAnsi" w:hAnsiTheme="majorHAnsi" w:cstheme="majorHAnsi"/>
        </w:rPr>
        <w:t xml:space="preserve">each other because </w:t>
      </w:r>
      <w:r w:rsidR="00902003">
        <w:rPr>
          <w:rFonts w:asciiTheme="majorHAnsi" w:hAnsiTheme="majorHAnsi" w:cstheme="majorHAnsi"/>
        </w:rPr>
        <w:t xml:space="preserve">the </w:t>
      </w:r>
      <w:r w:rsidR="001B5947" w:rsidRPr="005E6EFF">
        <w:rPr>
          <w:rFonts w:asciiTheme="majorHAnsi" w:hAnsiTheme="majorHAnsi" w:cstheme="majorHAnsi"/>
        </w:rPr>
        <w:t>current world need</w:t>
      </w:r>
      <w:r w:rsidR="00A21CEC">
        <w:rPr>
          <w:rFonts w:asciiTheme="majorHAnsi" w:hAnsiTheme="majorHAnsi" w:cstheme="majorHAnsi"/>
        </w:rPr>
        <w:t>s</w:t>
      </w:r>
      <w:r w:rsidR="001B5947" w:rsidRPr="005E6EFF">
        <w:rPr>
          <w:rFonts w:asciiTheme="majorHAnsi" w:hAnsiTheme="majorHAnsi" w:cstheme="majorHAnsi"/>
        </w:rPr>
        <w:t xml:space="preserve"> new </w:t>
      </w:r>
      <w:r>
        <w:rPr>
          <w:rFonts w:asciiTheme="majorHAnsi" w:hAnsiTheme="majorHAnsi" w:cstheme="majorHAnsi"/>
        </w:rPr>
        <w:t>pathways</w:t>
      </w:r>
      <w:r w:rsidR="00810C01" w:rsidRPr="005E6EFF">
        <w:rPr>
          <w:rFonts w:asciiTheme="majorHAnsi" w:hAnsiTheme="majorHAnsi" w:cstheme="majorHAnsi"/>
        </w:rPr>
        <w:t>.</w:t>
      </w:r>
    </w:p>
    <w:p w:rsidR="00B210D1" w:rsidRDefault="00B210D1" w:rsidP="005E6EFF">
      <w:pPr>
        <w:ind w:left="720"/>
        <w:rPr>
          <w:rFonts w:asciiTheme="majorHAnsi" w:eastAsia="Times New Roman" w:hAnsiTheme="majorHAnsi" w:cstheme="majorHAnsi"/>
          <w:szCs w:val="24"/>
        </w:rPr>
      </w:pPr>
      <w:r w:rsidRPr="005E6EFF">
        <w:rPr>
          <w:rFonts w:asciiTheme="majorHAnsi" w:eastAsia="Times New Roman" w:hAnsiTheme="majorHAnsi" w:cstheme="majorHAnsi"/>
          <w:szCs w:val="24"/>
        </w:rPr>
        <w:t xml:space="preserve">“For our museums, our galleries, libraries and archives to be relevant to this world, we have to be part of the solution. We </w:t>
      </w:r>
      <w:r w:rsidR="001E7699" w:rsidRPr="005E6EFF">
        <w:rPr>
          <w:rFonts w:asciiTheme="majorHAnsi" w:eastAsia="Times New Roman" w:hAnsiTheme="majorHAnsi" w:cstheme="majorHAnsi"/>
          <w:szCs w:val="24"/>
        </w:rPr>
        <w:t>must</w:t>
      </w:r>
      <w:r w:rsidRPr="005E6EFF">
        <w:rPr>
          <w:rFonts w:asciiTheme="majorHAnsi" w:eastAsia="Times New Roman" w:hAnsiTheme="majorHAnsi" w:cstheme="majorHAnsi"/>
          <w:szCs w:val="24"/>
        </w:rPr>
        <w:t xml:space="preserve"> help people understand their collective responsibility for each other, to see that the answers to some of </w:t>
      </w:r>
      <w:r w:rsidRPr="005E6EFF">
        <w:rPr>
          <w:rFonts w:asciiTheme="majorHAnsi" w:eastAsia="Times New Roman" w:hAnsiTheme="majorHAnsi" w:cstheme="majorHAnsi"/>
          <w:szCs w:val="24"/>
        </w:rPr>
        <w:lastRenderedPageBreak/>
        <w:t xml:space="preserve">mankind’s most urgent questions lie in a better understanding of our shared past.” </w:t>
      </w:r>
      <w:r w:rsidR="00996580">
        <w:rPr>
          <w:rFonts w:asciiTheme="majorHAnsi" w:eastAsia="Times New Roman" w:hAnsiTheme="majorHAnsi" w:cstheme="majorHAnsi"/>
          <w:szCs w:val="24"/>
        </w:rPr>
        <w:fldChar w:fldCharType="begin"/>
      </w:r>
      <w:r w:rsidR="00186D9A">
        <w:rPr>
          <w:rFonts w:asciiTheme="majorHAnsi" w:eastAsia="Times New Roman" w:hAnsiTheme="majorHAnsi" w:cstheme="majorHAnsi"/>
          <w:szCs w:val="24"/>
        </w:rPr>
        <w:instrText xml:space="preserve"> ADDIN EN.CITE &lt;EndNote&gt;&lt;Cite&gt;&lt;Author&gt;Poole&lt;/Author&gt;&lt;Year&gt;2012&lt;/Year&gt;&lt;RecNum&gt;1541&lt;/RecNum&gt;&lt;DisplayText&gt;(Poole 2012)&lt;/DisplayText&gt;&lt;record&gt;&lt;rec-number&gt;1541&lt;/rec-number&gt;&lt;foreign-keys&gt;&lt;key app="EN" db-id="sd9t2w2pue2ewaetffivdxeipe9te5sp92sa" timestamp="1485190307"&gt;1541&lt;/key&gt;&lt;/foreign-keys&gt;&lt;ref-type name="Conference Paper"&gt;47&lt;/ref-type&gt;&lt;contributors&gt;&lt;authors&gt;&lt;author&gt;Poole, Nicholas&lt;/author&gt;&lt;/authors&gt;&lt;/contributors&gt;&lt;titles&gt;&lt;title&gt;Powering the Museum of Tomorrow&lt;/title&gt;&lt;secondary-title&gt;CIDOC Enriching Cultural Heritage&lt;/secondary-title&gt;&lt;/titles&gt;&lt;keywords&gt;&lt;keyword&gt;Complexity&lt;/keyword&gt;&lt;/keywords&gt;&lt;dates&gt;&lt;year&gt;2012&lt;/year&gt;&lt;/dates&gt;&lt;pub-location&gt;Helsinki, Finland &lt;/pub-location&gt;&lt;publisher&gt;ICOM&lt;/publisher&gt;&lt;urls&gt;&lt;related-urls&gt;&lt;url&gt;http://network.icom.museum/fileadmin/user_upload/minisites/cidoc/ConferencePapers/2012/poole-keynote.pdf&lt;/url&gt;&lt;/related-urls&gt;&lt;/urls&gt;&lt;/record&gt;&lt;/Cite&gt;&lt;/EndNote&gt;</w:instrText>
      </w:r>
      <w:r w:rsidR="00996580">
        <w:rPr>
          <w:rFonts w:asciiTheme="majorHAnsi" w:eastAsia="Times New Roman" w:hAnsiTheme="majorHAnsi" w:cstheme="majorHAnsi"/>
          <w:szCs w:val="24"/>
        </w:rPr>
        <w:fldChar w:fldCharType="separate"/>
      </w:r>
      <w:r w:rsidR="00996580">
        <w:rPr>
          <w:rFonts w:asciiTheme="majorHAnsi" w:eastAsia="Times New Roman" w:hAnsiTheme="majorHAnsi" w:cstheme="majorHAnsi"/>
          <w:noProof/>
          <w:szCs w:val="24"/>
        </w:rPr>
        <w:t>(Poole 2012)</w:t>
      </w:r>
      <w:r w:rsidR="00996580">
        <w:rPr>
          <w:rFonts w:asciiTheme="majorHAnsi" w:eastAsia="Times New Roman" w:hAnsiTheme="majorHAnsi" w:cstheme="majorHAnsi"/>
          <w:szCs w:val="24"/>
        </w:rPr>
        <w:fldChar w:fldCharType="end"/>
      </w:r>
      <w:r w:rsidR="00996580">
        <w:rPr>
          <w:rFonts w:asciiTheme="majorHAnsi" w:eastAsia="Times New Roman" w:hAnsiTheme="majorHAnsi" w:cstheme="majorHAnsi"/>
          <w:szCs w:val="24"/>
        </w:rPr>
        <w:t xml:space="preserve"> </w:t>
      </w:r>
    </w:p>
    <w:p w:rsidR="00996580" w:rsidRPr="005E6EFF" w:rsidRDefault="00996580" w:rsidP="005E6EFF">
      <w:pPr>
        <w:ind w:left="720"/>
        <w:rPr>
          <w:rFonts w:asciiTheme="majorHAnsi" w:hAnsiTheme="majorHAnsi" w:cstheme="majorHAnsi"/>
        </w:rPr>
      </w:pPr>
    </w:p>
    <w:p w:rsidR="004B5E55" w:rsidRPr="005E6EFF" w:rsidRDefault="004B5E55" w:rsidP="005E6EFF">
      <w:pPr>
        <w:rPr>
          <w:rFonts w:asciiTheme="majorHAnsi" w:hAnsiTheme="majorHAnsi" w:cstheme="majorHAnsi"/>
        </w:rPr>
      </w:pPr>
      <w:r w:rsidRPr="005E6EFF">
        <w:rPr>
          <w:rFonts w:asciiTheme="majorHAnsi" w:hAnsiTheme="majorHAnsi" w:cstheme="majorHAnsi"/>
        </w:rPr>
        <w:t>Research shows that going from simple to complex is not automatic and requires training and exp</w:t>
      </w:r>
      <w:r w:rsidR="00875D4F">
        <w:rPr>
          <w:rFonts w:asciiTheme="majorHAnsi" w:hAnsiTheme="majorHAnsi" w:cstheme="majorHAnsi"/>
        </w:rPr>
        <w:t>erience. Researchers have found that</w:t>
      </w:r>
      <w:r w:rsidRPr="005E6EFF">
        <w:rPr>
          <w:rFonts w:asciiTheme="majorHAnsi" w:hAnsiTheme="majorHAnsi" w:cstheme="majorHAnsi"/>
        </w:rPr>
        <w:t>:</w:t>
      </w:r>
    </w:p>
    <w:p w:rsidR="004B5E55" w:rsidRPr="005E6EFF" w:rsidRDefault="004B5E55" w:rsidP="005E6EFF">
      <w:pPr>
        <w:ind w:left="720"/>
        <w:rPr>
          <w:rFonts w:asciiTheme="majorHAnsi" w:hAnsiTheme="majorHAnsi" w:cstheme="majorHAnsi"/>
        </w:rPr>
      </w:pPr>
      <w:r w:rsidRPr="005E6EFF">
        <w:rPr>
          <w:rFonts w:asciiTheme="majorHAnsi" w:hAnsiTheme="majorHAnsi" w:cstheme="majorHAnsi"/>
        </w:rPr>
        <w:t xml:space="preserve">“…the university students tended to solve problems using statements that were reductive, assumed central control, described a single source of causality, were predictable, and focused on objects, while the complex systems experts tended to solve the problems with statements that considered the overall system, described de-centralized control and multiple causal factors, noted probabilistic nature of solutions, and were process oriented.” </w:t>
      </w:r>
      <w:r w:rsidR="00186D9A">
        <w:rPr>
          <w:rFonts w:asciiTheme="majorHAnsi" w:hAnsiTheme="majorHAnsi" w:cstheme="majorHAnsi"/>
        </w:rPr>
        <w:fldChar w:fldCharType="begin"/>
      </w:r>
      <w:r w:rsidR="00186D9A">
        <w:rPr>
          <w:rFonts w:asciiTheme="majorHAnsi" w:hAnsiTheme="majorHAnsi" w:cstheme="majorHAnsi"/>
        </w:rPr>
        <w:instrText xml:space="preserve"> ADDIN EN.CITE &lt;EndNote&gt;&lt;Cite&gt;&lt;Author&gt;Jacobsen&lt;/Author&gt;&lt;Year&gt;2017&lt;/Year&gt;&lt;RecNum&gt;1542&lt;/RecNum&gt;&lt;DisplayText&gt;(Jacobsen 2017)&lt;/DisplayText&gt;&lt;record&gt;&lt;rec-number&gt;1542&lt;/rec-number&gt;&lt;foreign-keys&gt;&lt;key app="EN" db-id="sd9t2w2pue2ewaetffivdxeipe9te5sp92sa" timestamp="1485190497"&gt;1542&lt;/key&gt;&lt;/foreign-keys&gt;&lt;ref-type name="Web Page"&gt;12&lt;/ref-type&gt;&lt;contributors&gt;&lt;authors&gt;&lt;author&gt;Jacobsen, Michael&lt;/author&gt;&lt;/authors&gt;&lt;/contributors&gt;&lt;titles&gt;&lt;title&gt;Complex Systems and Education: Cognitive, Learning, and Pedagogical Perspectives | NECSI&lt;/title&gt;&lt;short-title&gt;Complex Systems and Education: Cognitive, Learning, and Pedagogical Perspectives | NECSI&lt;/short-title&gt;&lt;/titles&gt;&lt;dates&gt;&lt;year&gt;2017&lt;/year&gt;&lt;/dates&gt;&lt;urls&gt;&lt;related-urls&gt;&lt;url&gt;http://www.necsi.edu/events/cxedk16/cxedk16_2.html&lt;/url&gt;&lt;/related-urls&gt;&lt;/urls&gt;&lt;/record&gt;&lt;/Cite&gt;&lt;/EndNote&gt;</w:instrText>
      </w:r>
      <w:r w:rsidR="00186D9A">
        <w:rPr>
          <w:rFonts w:asciiTheme="majorHAnsi" w:hAnsiTheme="majorHAnsi" w:cstheme="majorHAnsi"/>
        </w:rPr>
        <w:fldChar w:fldCharType="separate"/>
      </w:r>
      <w:r w:rsidR="00186D9A">
        <w:rPr>
          <w:rFonts w:asciiTheme="majorHAnsi" w:hAnsiTheme="majorHAnsi" w:cstheme="majorHAnsi"/>
          <w:noProof/>
        </w:rPr>
        <w:t>(Jacobsen 2017)</w:t>
      </w:r>
      <w:r w:rsidR="00186D9A">
        <w:rPr>
          <w:rFonts w:asciiTheme="majorHAnsi" w:hAnsiTheme="majorHAnsi" w:cstheme="majorHAnsi"/>
        </w:rPr>
        <w:fldChar w:fldCharType="end"/>
      </w:r>
      <w:r w:rsidR="00186D9A">
        <w:rPr>
          <w:rFonts w:asciiTheme="majorHAnsi" w:hAnsiTheme="majorHAnsi" w:cstheme="majorHAnsi"/>
        </w:rPr>
        <w:t xml:space="preserve"> </w:t>
      </w:r>
    </w:p>
    <w:p w:rsidR="004B5E55" w:rsidRPr="005E6EFF" w:rsidRDefault="004B5E55" w:rsidP="005E6EFF">
      <w:pPr>
        <w:ind w:left="720"/>
        <w:rPr>
          <w:rFonts w:asciiTheme="majorHAnsi" w:hAnsiTheme="majorHAnsi" w:cstheme="majorHAnsi"/>
        </w:rPr>
      </w:pPr>
    </w:p>
    <w:p w:rsidR="004B5E55" w:rsidRPr="005E6EFF" w:rsidRDefault="004B5E55" w:rsidP="005E6EFF">
      <w:pPr>
        <w:rPr>
          <w:rFonts w:asciiTheme="majorHAnsi" w:hAnsiTheme="majorHAnsi" w:cstheme="majorHAnsi"/>
        </w:rPr>
      </w:pPr>
      <w:r w:rsidRPr="005E6EFF">
        <w:rPr>
          <w:rFonts w:asciiTheme="majorHAnsi" w:hAnsiTheme="majorHAnsi" w:cstheme="majorHAnsi"/>
        </w:rPr>
        <w:t xml:space="preserve">More problematically, </w:t>
      </w:r>
      <w:r w:rsidR="000A6BC3">
        <w:rPr>
          <w:rFonts w:asciiTheme="majorHAnsi" w:hAnsiTheme="majorHAnsi" w:cstheme="majorHAnsi"/>
        </w:rPr>
        <w:t xml:space="preserve">Susan Greenfield, a noted </w:t>
      </w:r>
      <w:r w:rsidR="00A21CEC">
        <w:rPr>
          <w:rFonts w:asciiTheme="majorHAnsi" w:hAnsiTheme="majorHAnsi" w:cstheme="majorHAnsi"/>
        </w:rPr>
        <w:t xml:space="preserve">but controversial </w:t>
      </w:r>
      <w:r w:rsidR="00D1791B">
        <w:rPr>
          <w:rFonts w:asciiTheme="majorHAnsi" w:hAnsiTheme="majorHAnsi" w:cstheme="majorHAnsi"/>
        </w:rPr>
        <w:t>neurologist</w:t>
      </w:r>
      <w:r w:rsidRPr="005E6EFF">
        <w:rPr>
          <w:rFonts w:asciiTheme="majorHAnsi" w:hAnsiTheme="majorHAnsi" w:cstheme="majorHAnsi"/>
        </w:rPr>
        <w:t xml:space="preserve"> think</w:t>
      </w:r>
      <w:r w:rsidR="000A6BC3">
        <w:rPr>
          <w:rFonts w:asciiTheme="majorHAnsi" w:hAnsiTheme="majorHAnsi" w:cstheme="majorHAnsi"/>
        </w:rPr>
        <w:t>s</w:t>
      </w:r>
      <w:r w:rsidRPr="005E6EFF">
        <w:rPr>
          <w:rFonts w:asciiTheme="majorHAnsi" w:hAnsiTheme="majorHAnsi" w:cstheme="majorHAnsi"/>
        </w:rPr>
        <w:t xml:space="preserve"> that the outcomes of </w:t>
      </w:r>
      <w:r w:rsidR="00BE4BE3">
        <w:rPr>
          <w:rFonts w:asciiTheme="majorHAnsi" w:hAnsiTheme="majorHAnsi" w:cstheme="majorHAnsi"/>
        </w:rPr>
        <w:t xml:space="preserve">the current social media </w:t>
      </w:r>
      <w:r w:rsidRPr="005E6EFF">
        <w:rPr>
          <w:rFonts w:asciiTheme="majorHAnsi" w:hAnsiTheme="majorHAnsi" w:cstheme="majorHAnsi"/>
        </w:rPr>
        <w:t>technology practices are reinforcing expectation</w:t>
      </w:r>
      <w:r w:rsidR="0022266D" w:rsidRPr="005E6EFF">
        <w:rPr>
          <w:rFonts w:asciiTheme="majorHAnsi" w:hAnsiTheme="majorHAnsi" w:cstheme="majorHAnsi"/>
        </w:rPr>
        <w:t>s</w:t>
      </w:r>
      <w:r w:rsidRPr="005E6EFF">
        <w:rPr>
          <w:rFonts w:asciiTheme="majorHAnsi" w:hAnsiTheme="majorHAnsi" w:cstheme="majorHAnsi"/>
        </w:rPr>
        <w:t xml:space="preserve"> toward s</w:t>
      </w:r>
      <w:r w:rsidR="000A6BC3">
        <w:rPr>
          <w:rFonts w:asciiTheme="majorHAnsi" w:hAnsiTheme="majorHAnsi" w:cstheme="majorHAnsi"/>
        </w:rPr>
        <w:t>implicity in brain development:</w:t>
      </w:r>
    </w:p>
    <w:p w:rsidR="004B5E55" w:rsidRPr="005E6EFF" w:rsidRDefault="004B5E55" w:rsidP="000A6BC3">
      <w:pPr>
        <w:ind w:left="720"/>
        <w:rPr>
          <w:rFonts w:asciiTheme="majorHAnsi" w:hAnsiTheme="majorHAnsi" w:cstheme="majorHAnsi"/>
        </w:rPr>
      </w:pPr>
      <w:r w:rsidRPr="005E6EFF">
        <w:rPr>
          <w:rFonts w:asciiTheme="majorHAnsi" w:hAnsiTheme="majorHAnsi" w:cstheme="majorHAnsi"/>
        </w:rPr>
        <w:t xml:space="preserve">"As a neuroscientist I am very aware that the brain adapts to its environment - if you're placed in an environment that encourages, say, a short attention span, which doesn't encourage empathy or interpersonal communication, which is partially addictive or compulsive ... all these things will inevitably shape who you are," she said” </w:t>
      </w:r>
      <w:r w:rsidR="00493605">
        <w:rPr>
          <w:rFonts w:asciiTheme="majorHAnsi" w:hAnsiTheme="majorHAnsi" w:cstheme="majorHAnsi"/>
        </w:rPr>
        <w:fldChar w:fldCharType="begin"/>
      </w:r>
      <w:r w:rsidR="00493605">
        <w:rPr>
          <w:rFonts w:asciiTheme="majorHAnsi" w:hAnsiTheme="majorHAnsi" w:cstheme="majorHAnsi"/>
        </w:rPr>
        <w:instrText xml:space="preserve"> ADDIN EN.CITE &lt;EndNote&gt;&lt;Cite&gt;&lt;Author&gt;Rivett&lt;/Author&gt;&lt;Year&gt;2014&lt;/Year&gt;&lt;RecNum&gt;1545&lt;/RecNum&gt;&lt;DisplayText&gt;(Rivett 2014)&lt;/DisplayText&gt;&lt;record&gt;&lt;rec-number&gt;1545&lt;/rec-number&gt;&lt;foreign-keys&gt;&lt;key app="EN" db-id="sd9t2w2pue2ewaetffivdxeipe9te5sp92sa" timestamp="1485191803"&gt;1545&lt;/key&gt;&lt;/foreign-keys&gt;&lt;ref-type name="Electronic Article"&gt;43&lt;/ref-type&gt;&lt;contributors&gt;&lt;authors&gt;&lt;author&gt;Rivett, Gary&lt;/author&gt;&lt;/authors&gt;&lt;/contributors&gt;&lt;titles&gt;&lt;title&gt;Neuroscientist warns young brains being re-wired by technology&lt;/title&gt;&lt;secondary-title&gt;ABC News&lt;/secondary-title&gt;&lt;tertiary-title&gt;ABC News&lt;/tertiary-title&gt;&lt;short-title&gt;Neuroscientist warns young brains being re-wired by technology&lt;/short-title&gt;&lt;/titles&gt;&lt;periodical&gt;&lt;full-title&gt;ABC News&lt;/full-title&gt;&lt;/periodical&gt;&lt;section&gt;19 Nov 2014&lt;/section&gt;&lt;keywords&gt;&lt;keyword&gt;Complexity&lt;/keyword&gt;&lt;/keywords&gt;&lt;dates&gt;&lt;year&gt;2014&lt;/year&gt;&lt;pub-dates&gt;&lt;date&gt;2014-11-20T13:56:24+1100&lt;/date&gt;&lt;/pub-dates&gt;&lt;/dates&gt;&lt;pub-location&gt;Adelaide&lt;/pub-location&gt;&lt;publisher&gt;Australian Broadcasting Corporation&lt;/publisher&gt;&lt;work-type&gt;Current&lt;/work-type&gt;&lt;urls&gt;&lt;related-urls&gt;&lt;url&gt;http://www.abc.net.au/news/2014-11-20/neuroscientist-warns-young-brains-being-reshaped-by-technology/5906140&lt;/url&gt;&lt;/related-urls&gt;&lt;/urls&gt;&lt;electronic-resource-num&gt;http://www.abc.net.au/news/2014-11-20/neuroscientist-warns-young-brains-being-reshaped-by-technology/5906140&lt;/electronic-resource-num&gt;&lt;language&gt;en-AU&lt;/language&gt;&lt;/record&gt;&lt;/Cite&gt;&lt;/EndNote&gt;</w:instrText>
      </w:r>
      <w:r w:rsidR="00493605">
        <w:rPr>
          <w:rFonts w:asciiTheme="majorHAnsi" w:hAnsiTheme="majorHAnsi" w:cstheme="majorHAnsi"/>
        </w:rPr>
        <w:fldChar w:fldCharType="separate"/>
      </w:r>
      <w:r w:rsidR="00493605">
        <w:rPr>
          <w:rFonts w:asciiTheme="majorHAnsi" w:hAnsiTheme="majorHAnsi" w:cstheme="majorHAnsi"/>
          <w:noProof/>
        </w:rPr>
        <w:t>(Rivett 2014)</w:t>
      </w:r>
      <w:r w:rsidR="00493605">
        <w:rPr>
          <w:rFonts w:asciiTheme="majorHAnsi" w:hAnsiTheme="majorHAnsi" w:cstheme="majorHAnsi"/>
        </w:rPr>
        <w:fldChar w:fldCharType="end"/>
      </w:r>
      <w:r w:rsidR="00493605">
        <w:rPr>
          <w:rFonts w:asciiTheme="majorHAnsi" w:hAnsiTheme="majorHAnsi" w:cstheme="majorHAnsi"/>
        </w:rPr>
        <w:t xml:space="preserve">  </w:t>
      </w:r>
    </w:p>
    <w:p w:rsidR="000A6BC3" w:rsidRDefault="000A6BC3" w:rsidP="005E6EFF">
      <w:pPr>
        <w:rPr>
          <w:rFonts w:asciiTheme="majorHAnsi" w:hAnsiTheme="majorHAnsi" w:cstheme="majorHAnsi"/>
        </w:rPr>
      </w:pPr>
    </w:p>
    <w:p w:rsidR="008460EE" w:rsidRPr="005E6EFF" w:rsidRDefault="00276661" w:rsidP="005E6EFF">
      <w:pPr>
        <w:rPr>
          <w:rFonts w:asciiTheme="majorHAnsi" w:eastAsia="Times New Roman" w:hAnsiTheme="majorHAnsi" w:cstheme="majorHAnsi"/>
          <w:szCs w:val="24"/>
        </w:rPr>
      </w:pPr>
      <w:r>
        <w:rPr>
          <w:rFonts w:asciiTheme="majorHAnsi" w:hAnsiTheme="majorHAnsi" w:cstheme="majorHAnsi"/>
        </w:rPr>
        <w:t xml:space="preserve">Under my </w:t>
      </w:r>
      <w:r w:rsidR="008460EE" w:rsidRPr="005E6EFF">
        <w:rPr>
          <w:rFonts w:asciiTheme="majorHAnsi" w:hAnsiTheme="majorHAnsi" w:cstheme="majorHAnsi"/>
        </w:rPr>
        <w:t xml:space="preserve">proposed </w:t>
      </w:r>
      <w:r w:rsidR="00A53A5A">
        <w:rPr>
          <w:rFonts w:asciiTheme="majorHAnsi" w:hAnsiTheme="majorHAnsi" w:cstheme="majorHAnsi"/>
        </w:rPr>
        <w:t xml:space="preserve">museum </w:t>
      </w:r>
      <w:r w:rsidR="00A21CEC">
        <w:rPr>
          <w:rFonts w:asciiTheme="majorHAnsi" w:hAnsiTheme="majorHAnsi" w:cstheme="majorHAnsi"/>
        </w:rPr>
        <w:t>displays</w:t>
      </w:r>
      <w:r w:rsidR="008460EE" w:rsidRPr="005E6EFF">
        <w:rPr>
          <w:rFonts w:asciiTheme="majorHAnsi" w:hAnsiTheme="majorHAnsi" w:cstheme="majorHAnsi"/>
        </w:rPr>
        <w:t>, visitors will find evidence, thoughtfulness</w:t>
      </w:r>
      <w:r w:rsidR="00810C01" w:rsidRPr="005E6EFF">
        <w:rPr>
          <w:rFonts w:asciiTheme="majorHAnsi" w:hAnsiTheme="majorHAnsi" w:cstheme="majorHAnsi"/>
        </w:rPr>
        <w:t>,</w:t>
      </w:r>
      <w:r w:rsidR="008460EE" w:rsidRPr="005E6EFF">
        <w:rPr>
          <w:rFonts w:asciiTheme="majorHAnsi" w:hAnsiTheme="majorHAnsi" w:cstheme="majorHAnsi"/>
        </w:rPr>
        <w:t xml:space="preserve"> and attention to facts, where they exist, but will no longer </w:t>
      </w:r>
      <w:r w:rsidR="0022266D" w:rsidRPr="005E6EFF">
        <w:rPr>
          <w:rFonts w:asciiTheme="majorHAnsi" w:hAnsiTheme="majorHAnsi" w:cstheme="majorHAnsi"/>
        </w:rPr>
        <w:t xml:space="preserve">come to </w:t>
      </w:r>
      <w:r w:rsidR="008460EE" w:rsidRPr="005E6EFF">
        <w:rPr>
          <w:rFonts w:asciiTheme="majorHAnsi" w:hAnsiTheme="majorHAnsi" w:cstheme="majorHAnsi"/>
        </w:rPr>
        <w:t xml:space="preserve">expect easy answers. Hopefully, our audience will grow to expect cogency, complexity, creativity, non-conformity and overt </w:t>
      </w:r>
      <w:r w:rsidR="00A53A5A">
        <w:rPr>
          <w:rFonts w:asciiTheme="majorHAnsi" w:hAnsiTheme="majorHAnsi" w:cstheme="majorHAnsi"/>
        </w:rPr>
        <w:t>dialogue</w:t>
      </w:r>
      <w:r w:rsidR="008460EE" w:rsidRPr="005E6EFF">
        <w:rPr>
          <w:rFonts w:asciiTheme="majorHAnsi" w:hAnsiTheme="majorHAnsi" w:cstheme="majorHAnsi"/>
        </w:rPr>
        <w:t xml:space="preserve">. Following personal </w:t>
      </w:r>
      <w:r w:rsidR="00810C01" w:rsidRPr="005E6EFF">
        <w:rPr>
          <w:rFonts w:asciiTheme="majorHAnsi" w:hAnsiTheme="majorHAnsi" w:cstheme="majorHAnsi"/>
        </w:rPr>
        <w:t>curiosity</w:t>
      </w:r>
      <w:r w:rsidR="008460EE" w:rsidRPr="005E6EFF">
        <w:rPr>
          <w:rFonts w:asciiTheme="majorHAnsi" w:hAnsiTheme="majorHAnsi" w:cstheme="majorHAnsi"/>
        </w:rPr>
        <w:t xml:space="preserve">, each visitor will leave with their </w:t>
      </w:r>
      <w:r w:rsidR="0022266D" w:rsidRPr="005E6EFF">
        <w:rPr>
          <w:rFonts w:asciiTheme="majorHAnsi" w:hAnsiTheme="majorHAnsi" w:cstheme="majorHAnsi"/>
        </w:rPr>
        <w:t xml:space="preserve">interest </w:t>
      </w:r>
      <w:r w:rsidR="008460EE" w:rsidRPr="005E6EFF">
        <w:rPr>
          <w:rFonts w:asciiTheme="majorHAnsi" w:hAnsiTheme="majorHAnsi" w:cstheme="majorHAnsi"/>
        </w:rPr>
        <w:t>pathway</w:t>
      </w:r>
      <w:r w:rsidR="0022266D" w:rsidRPr="005E6EFF">
        <w:rPr>
          <w:rFonts w:asciiTheme="majorHAnsi" w:hAnsiTheme="majorHAnsi" w:cstheme="majorHAnsi"/>
        </w:rPr>
        <w:t>s at least partially</w:t>
      </w:r>
      <w:r w:rsidR="008460EE" w:rsidRPr="005E6EFF">
        <w:rPr>
          <w:rFonts w:asciiTheme="majorHAnsi" w:hAnsiTheme="majorHAnsi" w:cstheme="majorHAnsi"/>
        </w:rPr>
        <w:t xml:space="preserve"> fulfilled. The personalized quest </w:t>
      </w:r>
      <w:r w:rsidR="00A53A5A">
        <w:rPr>
          <w:rFonts w:asciiTheme="majorHAnsi" w:hAnsiTheme="majorHAnsi" w:cstheme="majorHAnsi"/>
        </w:rPr>
        <w:t>is likely</w:t>
      </w:r>
      <w:r w:rsidR="008460EE" w:rsidRPr="005E6EFF">
        <w:rPr>
          <w:rFonts w:asciiTheme="majorHAnsi" w:hAnsiTheme="majorHAnsi" w:cstheme="majorHAnsi"/>
        </w:rPr>
        <w:t xml:space="preserve"> an essential part of the solution we seek because the technological world has emphasized the role of individual control which some have called “agency”.  Nick Poole writes:</w:t>
      </w:r>
    </w:p>
    <w:p w:rsidR="008460EE" w:rsidRPr="005E6EFF" w:rsidRDefault="008460EE" w:rsidP="005E6EFF">
      <w:pPr>
        <w:ind w:left="720"/>
        <w:rPr>
          <w:rFonts w:asciiTheme="majorHAnsi" w:eastAsia="Times New Roman" w:hAnsiTheme="majorHAnsi" w:cstheme="majorHAnsi"/>
          <w:szCs w:val="24"/>
        </w:rPr>
      </w:pPr>
      <w:r w:rsidRPr="005E6EFF">
        <w:rPr>
          <w:rFonts w:asciiTheme="majorHAnsi" w:eastAsia="Times New Roman" w:hAnsiTheme="majorHAnsi" w:cstheme="majorHAnsi"/>
          <w:szCs w:val="24"/>
        </w:rPr>
        <w:t xml:space="preserve">“Agency is the real factor underlying social media – the paradigm of technological platforms which do nothing other than allow you to exercise self-Expression” </w:t>
      </w:r>
      <w:r w:rsidR="000A6BC3">
        <w:rPr>
          <w:rFonts w:asciiTheme="majorHAnsi" w:eastAsia="Times New Roman" w:hAnsiTheme="majorHAnsi" w:cstheme="majorHAnsi"/>
          <w:szCs w:val="24"/>
        </w:rPr>
        <w:fldChar w:fldCharType="begin"/>
      </w:r>
      <w:r w:rsidR="000A6BC3">
        <w:rPr>
          <w:rFonts w:asciiTheme="majorHAnsi" w:eastAsia="Times New Roman" w:hAnsiTheme="majorHAnsi" w:cstheme="majorHAnsi"/>
          <w:szCs w:val="24"/>
        </w:rPr>
        <w:instrText xml:space="preserve"> ADDIN EN.CITE &lt;EndNote&gt;&lt;Cite&gt;&lt;Author&gt;Poole&lt;/Author&gt;&lt;Year&gt;2012&lt;/Year&gt;&lt;RecNum&gt;1541&lt;/RecNum&gt;&lt;DisplayText&gt;(Poole 2012)&lt;/DisplayText&gt;&lt;record&gt;&lt;rec-number&gt;1541&lt;/rec-number&gt;&lt;foreign-keys&gt;&lt;key app="EN" db-id="sd9t2w2pue2ewaetffivdxeipe9te5sp92sa" timestamp="1485190307"&gt;1541&lt;/key&gt;&lt;/foreign-keys&gt;&lt;ref-type name="Conference Paper"&gt;47&lt;/ref-type&gt;&lt;contributors&gt;&lt;authors&gt;&lt;author&gt;Poole, Nicholas&lt;/author&gt;&lt;/authors&gt;&lt;/contributors&gt;&lt;titles&gt;&lt;title&gt;Powering the Museum of Tomorrow&lt;/title&gt;&lt;secondary-title&gt;CIDOC Enriching Cultural Heritage&lt;/secondary-title&gt;&lt;/titles&gt;&lt;keywords&gt;&lt;keyword&gt;Complexity&lt;/keyword&gt;&lt;/keywords&gt;&lt;dates&gt;&lt;year&gt;2012&lt;/year&gt;&lt;/dates&gt;&lt;pub-location&gt;Helsinki, Finland &lt;/pub-location&gt;&lt;publisher&gt;ICOM&lt;/publisher&gt;&lt;urls&gt;&lt;related-urls&gt;&lt;url&gt;http://network.icom.museum/fileadmin/user_upload/minisites/cidoc/ConferencePapers/2012/poole-keynote.pdf&lt;/url&gt;&lt;/related-urls&gt;&lt;/urls&gt;&lt;/record&gt;&lt;/Cite&gt;&lt;/EndNote&gt;</w:instrText>
      </w:r>
      <w:r w:rsidR="000A6BC3">
        <w:rPr>
          <w:rFonts w:asciiTheme="majorHAnsi" w:eastAsia="Times New Roman" w:hAnsiTheme="majorHAnsi" w:cstheme="majorHAnsi"/>
          <w:szCs w:val="24"/>
        </w:rPr>
        <w:fldChar w:fldCharType="separate"/>
      </w:r>
      <w:r w:rsidR="000A6BC3">
        <w:rPr>
          <w:rFonts w:asciiTheme="majorHAnsi" w:eastAsia="Times New Roman" w:hAnsiTheme="majorHAnsi" w:cstheme="majorHAnsi"/>
          <w:noProof/>
          <w:szCs w:val="24"/>
        </w:rPr>
        <w:t>(Poole 2012)</w:t>
      </w:r>
      <w:r w:rsidR="000A6BC3">
        <w:rPr>
          <w:rFonts w:asciiTheme="majorHAnsi" w:eastAsia="Times New Roman" w:hAnsiTheme="majorHAnsi" w:cstheme="majorHAnsi"/>
          <w:szCs w:val="24"/>
        </w:rPr>
        <w:fldChar w:fldCharType="end"/>
      </w:r>
      <w:r w:rsidR="000A6BC3">
        <w:rPr>
          <w:rFonts w:asciiTheme="majorHAnsi" w:eastAsia="Times New Roman" w:hAnsiTheme="majorHAnsi" w:cstheme="majorHAnsi"/>
          <w:szCs w:val="24"/>
        </w:rPr>
        <w:t xml:space="preserve"> </w:t>
      </w:r>
    </w:p>
    <w:p w:rsidR="00CB4283" w:rsidRPr="005E6EFF" w:rsidRDefault="00CB4283" w:rsidP="005E6EFF">
      <w:pPr>
        <w:pStyle w:val="Heading3"/>
        <w:spacing w:line="240" w:lineRule="auto"/>
        <w:rPr>
          <w:rFonts w:asciiTheme="majorHAnsi" w:hAnsiTheme="majorHAnsi" w:cstheme="majorHAnsi"/>
        </w:rPr>
      </w:pPr>
    </w:p>
    <w:p w:rsidR="0067168D" w:rsidRPr="005E6EFF" w:rsidRDefault="0067168D" w:rsidP="005E6EFF">
      <w:pPr>
        <w:pStyle w:val="Heading3"/>
        <w:spacing w:line="240" w:lineRule="auto"/>
        <w:rPr>
          <w:rFonts w:asciiTheme="majorHAnsi" w:hAnsiTheme="majorHAnsi" w:cstheme="majorHAnsi"/>
        </w:rPr>
      </w:pPr>
      <w:r w:rsidRPr="005E6EFF">
        <w:rPr>
          <w:rFonts w:asciiTheme="majorHAnsi" w:hAnsiTheme="majorHAnsi" w:cstheme="majorHAnsi"/>
        </w:rPr>
        <w:t>COMPLEXITY THEORY:</w:t>
      </w:r>
    </w:p>
    <w:p w:rsidR="00D82BA8" w:rsidRPr="005E6EFF" w:rsidRDefault="00D82BA8" w:rsidP="005E6EFF">
      <w:pPr>
        <w:rPr>
          <w:rFonts w:asciiTheme="majorHAnsi" w:hAnsiTheme="majorHAnsi" w:cstheme="majorHAnsi"/>
        </w:rPr>
      </w:pPr>
      <w:r w:rsidRPr="005E6EFF">
        <w:rPr>
          <w:rFonts w:asciiTheme="majorHAnsi" w:hAnsiTheme="majorHAnsi" w:cstheme="majorHAnsi"/>
        </w:rPr>
        <w:t xml:space="preserve">What is the </w:t>
      </w:r>
      <w:r w:rsidR="0046530A" w:rsidRPr="005E6EFF">
        <w:rPr>
          <w:rFonts w:asciiTheme="majorHAnsi" w:hAnsiTheme="majorHAnsi" w:cstheme="majorHAnsi"/>
        </w:rPr>
        <w:t xml:space="preserve">philosophical </w:t>
      </w:r>
      <w:r w:rsidRPr="005E6EFF">
        <w:rPr>
          <w:rFonts w:asciiTheme="majorHAnsi" w:hAnsiTheme="majorHAnsi" w:cstheme="majorHAnsi"/>
        </w:rPr>
        <w:t xml:space="preserve">underpinning for this approach? </w:t>
      </w:r>
      <w:r w:rsidR="006D7C8E" w:rsidRPr="005E6EFF">
        <w:rPr>
          <w:rFonts w:asciiTheme="majorHAnsi" w:hAnsiTheme="majorHAnsi" w:cstheme="majorHAnsi"/>
        </w:rPr>
        <w:t xml:space="preserve">Academics looking at large data sets, and the </w:t>
      </w:r>
      <w:r w:rsidR="009D569D" w:rsidRPr="005E6EFF">
        <w:rPr>
          <w:rFonts w:asciiTheme="majorHAnsi" w:hAnsiTheme="majorHAnsi" w:cstheme="majorHAnsi"/>
        </w:rPr>
        <w:t xml:space="preserve">ubiquitous way </w:t>
      </w:r>
      <w:r w:rsidR="004A6B68" w:rsidRPr="005E6EFF">
        <w:rPr>
          <w:rFonts w:asciiTheme="majorHAnsi" w:hAnsiTheme="majorHAnsi" w:cstheme="majorHAnsi"/>
        </w:rPr>
        <w:t xml:space="preserve">society </w:t>
      </w:r>
      <w:r w:rsidR="003564F0" w:rsidRPr="005E6EFF">
        <w:rPr>
          <w:rFonts w:asciiTheme="majorHAnsi" w:hAnsiTheme="majorHAnsi" w:cstheme="majorHAnsi"/>
        </w:rPr>
        <w:t>has used</w:t>
      </w:r>
      <w:r w:rsidR="004A6B68" w:rsidRPr="005E6EFF">
        <w:rPr>
          <w:rFonts w:asciiTheme="majorHAnsi" w:hAnsiTheme="majorHAnsi" w:cstheme="majorHAnsi"/>
        </w:rPr>
        <w:t xml:space="preserve"> technology</w:t>
      </w:r>
      <w:r w:rsidR="009D569D" w:rsidRPr="005E6EFF">
        <w:rPr>
          <w:rFonts w:asciiTheme="majorHAnsi" w:hAnsiTheme="majorHAnsi" w:cstheme="majorHAnsi"/>
        </w:rPr>
        <w:t xml:space="preserve"> </w:t>
      </w:r>
      <w:r w:rsidR="00186770" w:rsidRPr="005E6EFF">
        <w:rPr>
          <w:rFonts w:asciiTheme="majorHAnsi" w:hAnsiTheme="majorHAnsi" w:cstheme="majorHAnsi"/>
        </w:rPr>
        <w:t xml:space="preserve">in the last half century, </w:t>
      </w:r>
      <w:r w:rsidR="00F04597">
        <w:rPr>
          <w:rFonts w:asciiTheme="majorHAnsi" w:hAnsiTheme="majorHAnsi" w:cstheme="majorHAnsi"/>
        </w:rPr>
        <w:t xml:space="preserve">and building on previous work </w:t>
      </w:r>
      <w:r w:rsidR="00186770" w:rsidRPr="005E6EFF">
        <w:rPr>
          <w:rFonts w:asciiTheme="majorHAnsi" w:hAnsiTheme="majorHAnsi" w:cstheme="majorHAnsi"/>
        </w:rPr>
        <w:t>have</w:t>
      </w:r>
      <w:r w:rsidR="009D569D" w:rsidRPr="005E6EFF">
        <w:rPr>
          <w:rFonts w:asciiTheme="majorHAnsi" w:hAnsiTheme="majorHAnsi" w:cstheme="majorHAnsi"/>
        </w:rPr>
        <w:t xml:space="preserve"> created </w:t>
      </w:r>
      <w:r w:rsidR="004A6B68" w:rsidRPr="005E6EFF">
        <w:rPr>
          <w:rFonts w:asciiTheme="majorHAnsi" w:hAnsiTheme="majorHAnsi" w:cstheme="majorHAnsi"/>
        </w:rPr>
        <w:t xml:space="preserve">a </w:t>
      </w:r>
      <w:r w:rsidR="00CB4283" w:rsidRPr="005E6EFF">
        <w:rPr>
          <w:rFonts w:asciiTheme="majorHAnsi" w:hAnsiTheme="majorHAnsi" w:cstheme="majorHAnsi"/>
        </w:rPr>
        <w:t>theory</w:t>
      </w:r>
      <w:r w:rsidR="004A6B68" w:rsidRPr="005E6EFF">
        <w:rPr>
          <w:rFonts w:asciiTheme="majorHAnsi" w:hAnsiTheme="majorHAnsi" w:cstheme="majorHAnsi"/>
        </w:rPr>
        <w:t xml:space="preserve"> </w:t>
      </w:r>
      <w:r w:rsidR="00186770" w:rsidRPr="005E6EFF">
        <w:rPr>
          <w:rFonts w:asciiTheme="majorHAnsi" w:hAnsiTheme="majorHAnsi" w:cstheme="majorHAnsi"/>
        </w:rPr>
        <w:t xml:space="preserve">explaining the unpredictable nature of </w:t>
      </w:r>
      <w:r w:rsidR="004A6B68" w:rsidRPr="005E6EFF">
        <w:rPr>
          <w:rFonts w:asciiTheme="majorHAnsi" w:hAnsiTheme="majorHAnsi" w:cstheme="majorHAnsi"/>
        </w:rPr>
        <w:t xml:space="preserve">large </w:t>
      </w:r>
      <w:r w:rsidR="00186770" w:rsidRPr="005E6EFF">
        <w:rPr>
          <w:rFonts w:asciiTheme="majorHAnsi" w:hAnsiTheme="majorHAnsi" w:cstheme="majorHAnsi"/>
        </w:rPr>
        <w:t>interrelated events</w:t>
      </w:r>
      <w:r w:rsidR="004A6B68" w:rsidRPr="005E6EFF">
        <w:rPr>
          <w:rFonts w:asciiTheme="majorHAnsi" w:hAnsiTheme="majorHAnsi" w:cstheme="majorHAnsi"/>
        </w:rPr>
        <w:t xml:space="preserve">. </w:t>
      </w:r>
      <w:r w:rsidR="00CB4283" w:rsidRPr="005E6EFF">
        <w:rPr>
          <w:rFonts w:asciiTheme="majorHAnsi" w:hAnsiTheme="majorHAnsi" w:cstheme="majorHAnsi"/>
        </w:rPr>
        <w:t xml:space="preserve">There are overlapping </w:t>
      </w:r>
      <w:r w:rsidR="002F0E42" w:rsidRPr="005E6EFF">
        <w:rPr>
          <w:rFonts w:asciiTheme="majorHAnsi" w:hAnsiTheme="majorHAnsi" w:cstheme="majorHAnsi"/>
        </w:rPr>
        <w:t xml:space="preserve">explanatory </w:t>
      </w:r>
      <w:r w:rsidR="00CB4283" w:rsidRPr="005E6EFF">
        <w:rPr>
          <w:rFonts w:asciiTheme="majorHAnsi" w:hAnsiTheme="majorHAnsi" w:cstheme="majorHAnsi"/>
        </w:rPr>
        <w:t xml:space="preserve">systems variously called </w:t>
      </w:r>
      <w:r w:rsidR="004A6B68" w:rsidRPr="005E6EFF">
        <w:rPr>
          <w:rFonts w:asciiTheme="majorHAnsi" w:hAnsiTheme="majorHAnsi" w:cstheme="majorHAnsi"/>
        </w:rPr>
        <w:t xml:space="preserve">Complexity, Chaos, </w:t>
      </w:r>
      <w:r w:rsidR="00850A58">
        <w:rPr>
          <w:rFonts w:asciiTheme="majorHAnsi" w:hAnsiTheme="majorHAnsi" w:cstheme="majorHAnsi"/>
        </w:rPr>
        <w:t>Network</w:t>
      </w:r>
      <w:r w:rsidR="00CB4283" w:rsidRPr="005E6EFF">
        <w:rPr>
          <w:rFonts w:asciiTheme="majorHAnsi" w:hAnsiTheme="majorHAnsi" w:cstheme="majorHAnsi"/>
        </w:rPr>
        <w:t xml:space="preserve"> T</w:t>
      </w:r>
      <w:r w:rsidR="004A6B68" w:rsidRPr="005E6EFF">
        <w:rPr>
          <w:rFonts w:asciiTheme="majorHAnsi" w:hAnsiTheme="majorHAnsi" w:cstheme="majorHAnsi"/>
        </w:rPr>
        <w:t>heory</w:t>
      </w:r>
      <w:r w:rsidR="004B44BF">
        <w:rPr>
          <w:rFonts w:asciiTheme="majorHAnsi" w:hAnsiTheme="majorHAnsi" w:cstheme="majorHAnsi"/>
        </w:rPr>
        <w:t xml:space="preserve"> an</w:t>
      </w:r>
      <w:r w:rsidR="00CB4283" w:rsidRPr="005E6EFF">
        <w:rPr>
          <w:rFonts w:asciiTheme="majorHAnsi" w:hAnsiTheme="majorHAnsi" w:cstheme="majorHAnsi"/>
        </w:rPr>
        <w:t>d others</w:t>
      </w:r>
      <w:r w:rsidR="004B44BF">
        <w:rPr>
          <w:rFonts w:asciiTheme="majorHAnsi" w:hAnsiTheme="majorHAnsi" w:cstheme="majorHAnsi"/>
        </w:rPr>
        <w:t>.</w:t>
      </w:r>
      <w:r w:rsidR="004A6B68" w:rsidRPr="005E6EFF">
        <w:rPr>
          <w:rFonts w:asciiTheme="majorHAnsi" w:hAnsiTheme="majorHAnsi" w:cstheme="majorHAnsi"/>
        </w:rPr>
        <w:t xml:space="preserve"> Whatever the title</w:t>
      </w:r>
      <w:r w:rsidRPr="005E6EFF">
        <w:rPr>
          <w:rFonts w:asciiTheme="majorHAnsi" w:hAnsiTheme="majorHAnsi" w:cstheme="majorHAnsi"/>
        </w:rPr>
        <w:t>,</w:t>
      </w:r>
      <w:r w:rsidR="004A6B68" w:rsidRPr="005E6EFF">
        <w:rPr>
          <w:rFonts w:asciiTheme="majorHAnsi" w:hAnsiTheme="majorHAnsi" w:cstheme="majorHAnsi"/>
        </w:rPr>
        <w:t xml:space="preserve"> </w:t>
      </w:r>
      <w:r w:rsidR="002F0E42" w:rsidRPr="005E6EFF">
        <w:rPr>
          <w:rFonts w:asciiTheme="majorHAnsi" w:hAnsiTheme="majorHAnsi" w:cstheme="majorHAnsi"/>
        </w:rPr>
        <w:t>each of these</w:t>
      </w:r>
      <w:r w:rsidR="004A6B68" w:rsidRPr="005E6EFF">
        <w:rPr>
          <w:rFonts w:asciiTheme="majorHAnsi" w:hAnsiTheme="majorHAnsi" w:cstheme="majorHAnsi"/>
        </w:rPr>
        <w:t xml:space="preserve"> system</w:t>
      </w:r>
      <w:r w:rsidR="002F0E42" w:rsidRPr="005E6EFF">
        <w:rPr>
          <w:rFonts w:asciiTheme="majorHAnsi" w:hAnsiTheme="majorHAnsi" w:cstheme="majorHAnsi"/>
        </w:rPr>
        <w:t>s</w:t>
      </w:r>
      <w:r w:rsidR="004A6B68" w:rsidRPr="005E6EFF">
        <w:rPr>
          <w:rFonts w:asciiTheme="majorHAnsi" w:hAnsiTheme="majorHAnsi" w:cstheme="majorHAnsi"/>
        </w:rPr>
        <w:t xml:space="preserve"> can be </w:t>
      </w:r>
      <w:r w:rsidR="00D51D15" w:rsidRPr="005E6EFF">
        <w:rPr>
          <w:rFonts w:asciiTheme="majorHAnsi" w:hAnsiTheme="majorHAnsi" w:cstheme="majorHAnsi"/>
        </w:rPr>
        <w:t>described</w:t>
      </w:r>
      <w:r w:rsidR="004A6B68" w:rsidRPr="005E6EFF">
        <w:rPr>
          <w:rFonts w:asciiTheme="majorHAnsi" w:hAnsiTheme="majorHAnsi" w:cstheme="majorHAnsi"/>
        </w:rPr>
        <w:t xml:space="preserve"> as </w:t>
      </w:r>
      <w:r w:rsidR="009D569D" w:rsidRPr="005E6EFF">
        <w:rPr>
          <w:rFonts w:asciiTheme="majorHAnsi" w:hAnsiTheme="majorHAnsi" w:cstheme="majorHAnsi"/>
        </w:rPr>
        <w:t>non-linear</w:t>
      </w:r>
      <w:r w:rsidR="002F0E42" w:rsidRPr="005E6EFF">
        <w:rPr>
          <w:rFonts w:asciiTheme="majorHAnsi" w:hAnsiTheme="majorHAnsi" w:cstheme="majorHAnsi"/>
        </w:rPr>
        <w:t>,</w:t>
      </w:r>
      <w:r w:rsidR="009D569D" w:rsidRPr="005E6EFF">
        <w:rPr>
          <w:rFonts w:asciiTheme="majorHAnsi" w:hAnsiTheme="majorHAnsi" w:cstheme="majorHAnsi"/>
        </w:rPr>
        <w:t xml:space="preserve"> non-hiera</w:t>
      </w:r>
      <w:r w:rsidR="00D51D15" w:rsidRPr="005E6EFF">
        <w:rPr>
          <w:rFonts w:asciiTheme="majorHAnsi" w:hAnsiTheme="majorHAnsi" w:cstheme="majorHAnsi"/>
        </w:rPr>
        <w:t>rchical, fluid, porous and ever-</w:t>
      </w:r>
      <w:r w:rsidR="009D569D" w:rsidRPr="005E6EFF">
        <w:rPr>
          <w:rFonts w:asciiTheme="majorHAnsi" w:hAnsiTheme="majorHAnsi" w:cstheme="majorHAnsi"/>
        </w:rPr>
        <w:t xml:space="preserve">changing. </w:t>
      </w:r>
      <w:r w:rsidR="002F0E42" w:rsidRPr="005E6EFF">
        <w:rPr>
          <w:rFonts w:asciiTheme="majorHAnsi" w:hAnsiTheme="majorHAnsi" w:cstheme="majorHAnsi"/>
        </w:rPr>
        <w:t>C</w:t>
      </w:r>
      <w:r w:rsidR="004A6B68" w:rsidRPr="005E6EFF">
        <w:rPr>
          <w:rFonts w:asciiTheme="majorHAnsi" w:hAnsiTheme="majorHAnsi" w:cstheme="majorHAnsi"/>
        </w:rPr>
        <w:t xml:space="preserve">ausality </w:t>
      </w:r>
      <w:r w:rsidR="00276661">
        <w:rPr>
          <w:rFonts w:asciiTheme="majorHAnsi" w:hAnsiTheme="majorHAnsi" w:cstheme="majorHAnsi"/>
        </w:rPr>
        <w:t>seem</w:t>
      </w:r>
      <w:r w:rsidR="004B44BF">
        <w:rPr>
          <w:rFonts w:asciiTheme="majorHAnsi" w:hAnsiTheme="majorHAnsi" w:cstheme="majorHAnsi"/>
        </w:rPr>
        <w:t>s</w:t>
      </w:r>
      <w:r w:rsidR="00276661">
        <w:rPr>
          <w:rFonts w:asciiTheme="majorHAnsi" w:hAnsiTheme="majorHAnsi" w:cstheme="majorHAnsi"/>
        </w:rPr>
        <w:t xml:space="preserve"> </w:t>
      </w:r>
      <w:r w:rsidR="00F52AE6">
        <w:rPr>
          <w:rFonts w:asciiTheme="majorHAnsi" w:hAnsiTheme="majorHAnsi" w:cstheme="majorHAnsi"/>
        </w:rPr>
        <w:t>to be unconnected but</w:t>
      </w:r>
      <w:r w:rsidR="004B44BF">
        <w:rPr>
          <w:rFonts w:asciiTheme="majorHAnsi" w:hAnsiTheme="majorHAnsi" w:cstheme="majorHAnsi"/>
        </w:rPr>
        <w:t xml:space="preserve"> is</w:t>
      </w:r>
      <w:r w:rsidR="00F52AE6">
        <w:rPr>
          <w:rFonts w:asciiTheme="majorHAnsi" w:hAnsiTheme="majorHAnsi" w:cstheme="majorHAnsi"/>
        </w:rPr>
        <w:t xml:space="preserve"> not,</w:t>
      </w:r>
      <w:r w:rsidR="004A6B68" w:rsidRPr="005E6EFF">
        <w:rPr>
          <w:rFonts w:asciiTheme="majorHAnsi" w:hAnsiTheme="majorHAnsi" w:cstheme="majorHAnsi"/>
        </w:rPr>
        <w:t xml:space="preserve"> </w:t>
      </w:r>
      <w:r w:rsidR="00186770" w:rsidRPr="005E6EFF">
        <w:rPr>
          <w:rFonts w:asciiTheme="majorHAnsi" w:hAnsiTheme="majorHAnsi" w:cstheme="majorHAnsi"/>
        </w:rPr>
        <w:t>small events cumulate</w:t>
      </w:r>
      <w:r w:rsidR="004A6B68" w:rsidRPr="005E6EFF">
        <w:rPr>
          <w:rFonts w:asciiTheme="majorHAnsi" w:hAnsiTheme="majorHAnsi" w:cstheme="majorHAnsi"/>
        </w:rPr>
        <w:t>, and patterns arise</w:t>
      </w:r>
      <w:r w:rsidR="00276661">
        <w:rPr>
          <w:rFonts w:asciiTheme="majorHAnsi" w:hAnsiTheme="majorHAnsi" w:cstheme="majorHAnsi"/>
        </w:rPr>
        <w:t xml:space="preserve"> but the pattern is not necessarily predictable nor repeatable</w:t>
      </w:r>
      <w:r w:rsidR="004A6B68" w:rsidRPr="005E6EFF">
        <w:rPr>
          <w:rFonts w:asciiTheme="majorHAnsi" w:hAnsiTheme="majorHAnsi" w:cstheme="majorHAnsi"/>
        </w:rPr>
        <w:t>. The</w:t>
      </w:r>
      <w:r w:rsidR="00AB01ED" w:rsidRPr="005E6EFF">
        <w:rPr>
          <w:rFonts w:asciiTheme="majorHAnsi" w:hAnsiTheme="majorHAnsi" w:cstheme="majorHAnsi"/>
        </w:rPr>
        <w:t>se theories</w:t>
      </w:r>
      <w:r w:rsidR="00F52AE6">
        <w:rPr>
          <w:rFonts w:asciiTheme="majorHAnsi" w:hAnsiTheme="majorHAnsi" w:cstheme="majorHAnsi"/>
        </w:rPr>
        <w:t xml:space="preserve">, looking at small actions </w:t>
      </w:r>
      <w:r w:rsidR="000529EA" w:rsidRPr="005E6EFF">
        <w:rPr>
          <w:rFonts w:asciiTheme="majorHAnsi" w:hAnsiTheme="majorHAnsi" w:cstheme="majorHAnsi"/>
        </w:rPr>
        <w:t>are contrary</w:t>
      </w:r>
      <w:r w:rsidR="00AB01ED" w:rsidRPr="005E6EFF">
        <w:rPr>
          <w:rFonts w:asciiTheme="majorHAnsi" w:hAnsiTheme="majorHAnsi" w:cstheme="majorHAnsi"/>
        </w:rPr>
        <w:t xml:space="preserve"> </w:t>
      </w:r>
      <w:r w:rsidR="000529EA" w:rsidRPr="005E6EFF">
        <w:rPr>
          <w:rFonts w:asciiTheme="majorHAnsi" w:hAnsiTheme="majorHAnsi" w:cstheme="majorHAnsi"/>
        </w:rPr>
        <w:t xml:space="preserve">to </w:t>
      </w:r>
      <w:r w:rsidR="00AB01ED" w:rsidRPr="005E6EFF">
        <w:rPr>
          <w:rFonts w:asciiTheme="majorHAnsi" w:hAnsiTheme="majorHAnsi" w:cstheme="majorHAnsi"/>
        </w:rPr>
        <w:t xml:space="preserve">the </w:t>
      </w:r>
      <w:r w:rsidR="004A6B68" w:rsidRPr="005E6EFF">
        <w:rPr>
          <w:rFonts w:asciiTheme="majorHAnsi" w:hAnsiTheme="majorHAnsi" w:cstheme="majorHAnsi"/>
        </w:rPr>
        <w:t>single</w:t>
      </w:r>
      <w:r w:rsidR="00F52AE6">
        <w:rPr>
          <w:rFonts w:asciiTheme="majorHAnsi" w:hAnsiTheme="majorHAnsi" w:cstheme="majorHAnsi"/>
        </w:rPr>
        <w:t xml:space="preserve"> massive</w:t>
      </w:r>
      <w:r w:rsidR="004A6B68" w:rsidRPr="005E6EFF">
        <w:rPr>
          <w:rFonts w:asciiTheme="majorHAnsi" w:hAnsiTheme="majorHAnsi" w:cstheme="majorHAnsi"/>
        </w:rPr>
        <w:t xml:space="preserve"> </w:t>
      </w:r>
      <w:r w:rsidRPr="005E6EFF">
        <w:rPr>
          <w:rFonts w:asciiTheme="majorHAnsi" w:hAnsiTheme="majorHAnsi" w:cstheme="majorHAnsi"/>
        </w:rPr>
        <w:t xml:space="preserve">“big bang” </w:t>
      </w:r>
      <w:r w:rsidR="00AB01ED" w:rsidRPr="005E6EFF">
        <w:rPr>
          <w:rFonts w:asciiTheme="majorHAnsi" w:hAnsiTheme="majorHAnsi" w:cstheme="majorHAnsi"/>
        </w:rPr>
        <w:t>model</w:t>
      </w:r>
      <w:r w:rsidRPr="005E6EFF">
        <w:rPr>
          <w:rFonts w:asciiTheme="majorHAnsi" w:hAnsiTheme="majorHAnsi" w:cstheme="majorHAnsi"/>
        </w:rPr>
        <w:t>.</w:t>
      </w:r>
      <w:r w:rsidR="004A6B68" w:rsidRPr="005E6EFF">
        <w:rPr>
          <w:rFonts w:asciiTheme="majorHAnsi" w:hAnsiTheme="majorHAnsi" w:cstheme="majorHAnsi"/>
        </w:rPr>
        <w:t xml:space="preserve"> </w:t>
      </w:r>
    </w:p>
    <w:p w:rsidR="00D82BA8" w:rsidRPr="005E6EFF" w:rsidRDefault="00D82BA8" w:rsidP="005E6EFF">
      <w:pPr>
        <w:rPr>
          <w:rFonts w:asciiTheme="majorHAnsi" w:hAnsiTheme="majorHAnsi" w:cstheme="majorHAnsi"/>
        </w:rPr>
      </w:pPr>
    </w:p>
    <w:p w:rsidR="0071226F" w:rsidRDefault="00186770" w:rsidP="0071226F">
      <w:pPr>
        <w:rPr>
          <w:rFonts w:asciiTheme="majorHAnsi" w:hAnsiTheme="majorHAnsi" w:cstheme="majorHAnsi"/>
        </w:rPr>
      </w:pPr>
      <w:r w:rsidRPr="005E6EFF">
        <w:rPr>
          <w:rFonts w:asciiTheme="majorHAnsi" w:hAnsiTheme="majorHAnsi" w:cstheme="majorHAnsi"/>
        </w:rPr>
        <w:t xml:space="preserve">The </w:t>
      </w:r>
      <w:r w:rsidR="000529EA" w:rsidRPr="005E6EFF">
        <w:rPr>
          <w:rFonts w:asciiTheme="majorHAnsi" w:hAnsiTheme="majorHAnsi" w:cstheme="majorHAnsi"/>
        </w:rPr>
        <w:t>current application</w:t>
      </w:r>
      <w:r w:rsidRPr="005E6EFF">
        <w:rPr>
          <w:rFonts w:asciiTheme="majorHAnsi" w:hAnsiTheme="majorHAnsi" w:cstheme="majorHAnsi"/>
        </w:rPr>
        <w:t xml:space="preserve"> of complexity theory </w:t>
      </w:r>
      <w:r w:rsidR="002C59B3" w:rsidRPr="005E6EFF">
        <w:rPr>
          <w:rFonts w:asciiTheme="majorHAnsi" w:hAnsiTheme="majorHAnsi" w:cstheme="majorHAnsi"/>
        </w:rPr>
        <w:t>shows</w:t>
      </w:r>
      <w:r w:rsidRPr="005E6EFF">
        <w:rPr>
          <w:rFonts w:asciiTheme="majorHAnsi" w:hAnsiTheme="majorHAnsi" w:cstheme="majorHAnsi"/>
        </w:rPr>
        <w:t xml:space="preserve"> up in many </w:t>
      </w:r>
      <w:r w:rsidR="00811545">
        <w:rPr>
          <w:rFonts w:asciiTheme="majorHAnsi" w:hAnsiTheme="majorHAnsi" w:cstheme="majorHAnsi"/>
        </w:rPr>
        <w:t>heretofore</w:t>
      </w:r>
      <w:r w:rsidRPr="005E6EFF">
        <w:rPr>
          <w:rFonts w:asciiTheme="majorHAnsi" w:hAnsiTheme="majorHAnsi" w:cstheme="majorHAnsi"/>
        </w:rPr>
        <w:t xml:space="preserve"> unrelated fields</w:t>
      </w:r>
      <w:r w:rsidR="00276661">
        <w:rPr>
          <w:rFonts w:asciiTheme="majorHAnsi" w:hAnsiTheme="majorHAnsi" w:cstheme="majorHAnsi"/>
        </w:rPr>
        <w:t xml:space="preserve"> both in the science and humanities</w:t>
      </w:r>
      <w:r w:rsidRPr="005E6EFF">
        <w:rPr>
          <w:rFonts w:asciiTheme="majorHAnsi" w:hAnsiTheme="majorHAnsi" w:cstheme="majorHAnsi"/>
        </w:rPr>
        <w:t xml:space="preserve">. Gratefully, I find that researchers have been exploring the need for integration of complexity theory in </w:t>
      </w:r>
      <w:r w:rsidR="002C59B3" w:rsidRPr="005E6EFF">
        <w:rPr>
          <w:rFonts w:asciiTheme="majorHAnsi" w:hAnsiTheme="majorHAnsi" w:cstheme="majorHAnsi"/>
        </w:rPr>
        <w:t xml:space="preserve">educational </w:t>
      </w:r>
      <w:r w:rsidRPr="005E6EFF">
        <w:rPr>
          <w:rFonts w:asciiTheme="majorHAnsi" w:hAnsiTheme="majorHAnsi" w:cstheme="majorHAnsi"/>
        </w:rPr>
        <w:t xml:space="preserve">curriculum </w:t>
      </w:r>
      <w:r w:rsidR="002C59B3" w:rsidRPr="005E6EFF">
        <w:rPr>
          <w:rFonts w:asciiTheme="majorHAnsi" w:hAnsiTheme="majorHAnsi" w:cstheme="majorHAnsi"/>
        </w:rPr>
        <w:lastRenderedPageBreak/>
        <w:t xml:space="preserve">development and the </w:t>
      </w:r>
      <w:r w:rsidR="000529EA" w:rsidRPr="005E6EFF">
        <w:rPr>
          <w:rFonts w:asciiTheme="majorHAnsi" w:hAnsiTheme="majorHAnsi" w:cstheme="majorHAnsi"/>
        </w:rPr>
        <w:t xml:space="preserve">organizational </w:t>
      </w:r>
      <w:r w:rsidR="002C59B3" w:rsidRPr="005E6EFF">
        <w:rPr>
          <w:rFonts w:asciiTheme="majorHAnsi" w:hAnsiTheme="majorHAnsi" w:cstheme="majorHAnsi"/>
        </w:rPr>
        <w:t xml:space="preserve">structure </w:t>
      </w:r>
      <w:r w:rsidR="006B589C" w:rsidRPr="005E6EFF">
        <w:rPr>
          <w:rFonts w:asciiTheme="majorHAnsi" w:hAnsiTheme="majorHAnsi" w:cstheme="majorHAnsi"/>
        </w:rPr>
        <w:t>of not-for-profit organizations.</w:t>
      </w:r>
      <w:r w:rsidRPr="005E6EFF">
        <w:rPr>
          <w:rFonts w:asciiTheme="majorHAnsi" w:hAnsiTheme="majorHAnsi" w:cstheme="majorHAnsi"/>
        </w:rPr>
        <w:t xml:space="preserve">  </w:t>
      </w:r>
      <w:r w:rsidR="0071226F" w:rsidRPr="005E6EFF">
        <w:rPr>
          <w:rFonts w:asciiTheme="majorHAnsi" w:hAnsiTheme="majorHAnsi" w:cstheme="majorHAnsi"/>
        </w:rPr>
        <w:t>In this paper, I am linking the underlying assumptions of complexity th</w:t>
      </w:r>
      <w:r w:rsidR="0071226F">
        <w:rPr>
          <w:rFonts w:asciiTheme="majorHAnsi" w:hAnsiTheme="majorHAnsi" w:cstheme="majorHAnsi"/>
        </w:rPr>
        <w:t>eory to the delivery of content.</w:t>
      </w:r>
    </w:p>
    <w:p w:rsidR="0071226F" w:rsidRPr="005E6EFF" w:rsidRDefault="0071226F" w:rsidP="0071226F">
      <w:pPr>
        <w:rPr>
          <w:rFonts w:asciiTheme="majorHAnsi" w:hAnsiTheme="majorHAnsi" w:cstheme="majorHAnsi"/>
        </w:rPr>
      </w:pPr>
    </w:p>
    <w:p w:rsidR="00A33E39" w:rsidRPr="005E6EFF" w:rsidRDefault="00A33E39" w:rsidP="005E6EFF">
      <w:pPr>
        <w:rPr>
          <w:rFonts w:asciiTheme="majorHAnsi" w:hAnsiTheme="majorHAnsi" w:cstheme="majorHAnsi"/>
        </w:rPr>
      </w:pPr>
      <w:r w:rsidRPr="005E6EFF">
        <w:rPr>
          <w:rFonts w:asciiTheme="majorHAnsi" w:hAnsiTheme="majorHAnsi" w:cstheme="majorHAnsi"/>
        </w:rPr>
        <w:t xml:space="preserve">Think tanks like the New England Complexity </w:t>
      </w:r>
      <w:r w:rsidR="000529EA" w:rsidRPr="005E6EFF">
        <w:rPr>
          <w:rFonts w:asciiTheme="majorHAnsi" w:hAnsiTheme="majorHAnsi" w:cstheme="majorHAnsi"/>
        </w:rPr>
        <w:t>Institute and</w:t>
      </w:r>
      <w:r w:rsidRPr="005E6EFF">
        <w:rPr>
          <w:rFonts w:asciiTheme="majorHAnsi" w:hAnsiTheme="majorHAnsi" w:cstheme="majorHAnsi"/>
        </w:rPr>
        <w:t xml:space="preserve"> the Santa Fe </w:t>
      </w:r>
      <w:r w:rsidR="000529EA" w:rsidRPr="005E6EFF">
        <w:rPr>
          <w:rFonts w:asciiTheme="majorHAnsi" w:hAnsiTheme="majorHAnsi" w:cstheme="majorHAnsi"/>
        </w:rPr>
        <w:t>Institute have</w:t>
      </w:r>
      <w:r w:rsidRPr="005E6EFF">
        <w:rPr>
          <w:rFonts w:asciiTheme="majorHAnsi" w:hAnsiTheme="majorHAnsi" w:cstheme="majorHAnsi"/>
        </w:rPr>
        <w:t xml:space="preserve"> sprung up to investigate </w:t>
      </w:r>
      <w:r w:rsidR="000529EA" w:rsidRPr="005E6EFF">
        <w:rPr>
          <w:rFonts w:asciiTheme="majorHAnsi" w:hAnsiTheme="majorHAnsi" w:cstheme="majorHAnsi"/>
        </w:rPr>
        <w:t xml:space="preserve">the integration of sociological phenomena with </w:t>
      </w:r>
      <w:r w:rsidRPr="005E6EFF">
        <w:rPr>
          <w:rFonts w:asciiTheme="majorHAnsi" w:hAnsiTheme="majorHAnsi" w:cstheme="majorHAnsi"/>
        </w:rPr>
        <w:t xml:space="preserve">scientific data.  What </w:t>
      </w:r>
      <w:r w:rsidR="000529EA" w:rsidRPr="005E6EFF">
        <w:rPr>
          <w:rFonts w:asciiTheme="majorHAnsi" w:hAnsiTheme="majorHAnsi" w:cstheme="majorHAnsi"/>
        </w:rPr>
        <w:t>researchers</w:t>
      </w:r>
      <w:r w:rsidRPr="005E6EFF">
        <w:rPr>
          <w:rFonts w:asciiTheme="majorHAnsi" w:hAnsiTheme="majorHAnsi" w:cstheme="majorHAnsi"/>
        </w:rPr>
        <w:t xml:space="preserve"> are doing is </w:t>
      </w:r>
      <w:r w:rsidR="000529EA" w:rsidRPr="005E6EFF">
        <w:rPr>
          <w:rFonts w:asciiTheme="majorHAnsi" w:hAnsiTheme="majorHAnsi" w:cstheme="majorHAnsi"/>
        </w:rPr>
        <w:t>combining</w:t>
      </w:r>
      <w:r w:rsidR="00186770" w:rsidRPr="005E6EFF">
        <w:rPr>
          <w:rFonts w:asciiTheme="majorHAnsi" w:hAnsiTheme="majorHAnsi" w:cstheme="majorHAnsi"/>
        </w:rPr>
        <w:t xml:space="preserve"> multiple measurements found in different and seemingly unrelated</w:t>
      </w:r>
      <w:r w:rsidRPr="005E6EFF">
        <w:rPr>
          <w:rFonts w:asciiTheme="majorHAnsi" w:hAnsiTheme="majorHAnsi" w:cstheme="majorHAnsi"/>
        </w:rPr>
        <w:t xml:space="preserve"> academic siloes</w:t>
      </w:r>
      <w:r w:rsidR="000529EA" w:rsidRPr="005E6EFF">
        <w:rPr>
          <w:rFonts w:asciiTheme="majorHAnsi" w:hAnsiTheme="majorHAnsi" w:cstheme="majorHAnsi"/>
        </w:rPr>
        <w:t>. F</w:t>
      </w:r>
      <w:r w:rsidR="002C59B3" w:rsidRPr="005E6EFF">
        <w:rPr>
          <w:rFonts w:asciiTheme="majorHAnsi" w:hAnsiTheme="majorHAnsi" w:cstheme="majorHAnsi"/>
        </w:rPr>
        <w:t xml:space="preserve">or </w:t>
      </w:r>
      <w:r w:rsidR="00044360" w:rsidRPr="005E6EFF">
        <w:rPr>
          <w:rFonts w:asciiTheme="majorHAnsi" w:hAnsiTheme="majorHAnsi" w:cstheme="majorHAnsi"/>
        </w:rPr>
        <w:t xml:space="preserve">example, Sam Bowles, the noted economist uses </w:t>
      </w:r>
      <w:r w:rsidRPr="005E6EFF">
        <w:rPr>
          <w:rFonts w:asciiTheme="majorHAnsi" w:hAnsiTheme="majorHAnsi" w:cstheme="majorHAnsi"/>
        </w:rPr>
        <w:t xml:space="preserve">weighted algorithms that include human emotions </w:t>
      </w:r>
      <w:r w:rsidR="002C59B3" w:rsidRPr="005E6EFF">
        <w:rPr>
          <w:rFonts w:asciiTheme="majorHAnsi" w:hAnsiTheme="majorHAnsi" w:cstheme="majorHAnsi"/>
        </w:rPr>
        <w:t>such as</w:t>
      </w:r>
      <w:r w:rsidRPr="005E6EFF">
        <w:rPr>
          <w:rFonts w:asciiTheme="majorHAnsi" w:hAnsiTheme="majorHAnsi" w:cstheme="majorHAnsi"/>
        </w:rPr>
        <w:t xml:space="preserve"> empathy </w:t>
      </w:r>
      <w:r w:rsidR="00044360" w:rsidRPr="005E6EFF">
        <w:rPr>
          <w:rFonts w:asciiTheme="majorHAnsi" w:hAnsiTheme="majorHAnsi" w:cstheme="majorHAnsi"/>
        </w:rPr>
        <w:t>combined with</w:t>
      </w:r>
      <w:r w:rsidRPr="005E6EFF">
        <w:rPr>
          <w:rFonts w:asciiTheme="majorHAnsi" w:hAnsiTheme="majorHAnsi" w:cstheme="majorHAnsi"/>
        </w:rPr>
        <w:t xml:space="preserve"> empirical data</w:t>
      </w:r>
      <w:r w:rsidR="00044360" w:rsidRPr="005E6EFF">
        <w:rPr>
          <w:rFonts w:asciiTheme="majorHAnsi" w:hAnsiTheme="majorHAnsi" w:cstheme="majorHAnsi"/>
        </w:rPr>
        <w:t>.</w:t>
      </w:r>
      <w:r w:rsidR="00A10F5C">
        <w:rPr>
          <w:rStyle w:val="EndnoteReference"/>
          <w:rFonts w:asciiTheme="majorHAnsi" w:hAnsiTheme="majorHAnsi" w:cstheme="majorHAnsi"/>
        </w:rPr>
        <w:endnoteReference w:id="3"/>
      </w:r>
      <w:r w:rsidRPr="005E6EFF">
        <w:rPr>
          <w:rFonts w:asciiTheme="majorHAnsi" w:hAnsiTheme="majorHAnsi" w:cstheme="majorHAnsi"/>
        </w:rPr>
        <w:t xml:space="preserve"> </w:t>
      </w:r>
    </w:p>
    <w:p w:rsidR="001001AD" w:rsidRPr="005E6EFF" w:rsidRDefault="001001AD" w:rsidP="005E6EFF">
      <w:pPr>
        <w:rPr>
          <w:rFonts w:asciiTheme="majorHAnsi" w:hAnsiTheme="majorHAnsi" w:cstheme="majorHAnsi"/>
        </w:rPr>
      </w:pPr>
    </w:p>
    <w:p w:rsidR="0071226F" w:rsidRPr="005E6EFF" w:rsidRDefault="001001AD" w:rsidP="005E6EFF">
      <w:pPr>
        <w:rPr>
          <w:rFonts w:asciiTheme="majorHAnsi" w:hAnsiTheme="majorHAnsi" w:cstheme="majorHAnsi"/>
        </w:rPr>
      </w:pPr>
      <w:r w:rsidRPr="005E6EFF">
        <w:rPr>
          <w:rFonts w:asciiTheme="majorHAnsi" w:hAnsiTheme="majorHAnsi" w:cstheme="majorHAnsi"/>
        </w:rPr>
        <w:t>It turns out, not surprisingly, tha</w:t>
      </w:r>
      <w:r w:rsidR="0068221B">
        <w:rPr>
          <w:rFonts w:asciiTheme="majorHAnsi" w:hAnsiTheme="majorHAnsi" w:cstheme="majorHAnsi"/>
        </w:rPr>
        <w:t xml:space="preserve">t complexity theory is complex and </w:t>
      </w:r>
      <w:r w:rsidRPr="005E6EFF">
        <w:rPr>
          <w:rFonts w:asciiTheme="majorHAnsi" w:hAnsiTheme="majorHAnsi" w:cstheme="majorHAnsi"/>
        </w:rPr>
        <w:t>potentially overused for all manner of applications in a multiplicity of fields</w:t>
      </w:r>
      <w:r w:rsidR="00D82BA8" w:rsidRPr="005E6EFF">
        <w:rPr>
          <w:rFonts w:asciiTheme="majorHAnsi" w:hAnsiTheme="majorHAnsi" w:cstheme="majorHAnsi"/>
        </w:rPr>
        <w:t xml:space="preserve">. </w:t>
      </w:r>
      <w:r w:rsidR="0068221B">
        <w:rPr>
          <w:rFonts w:asciiTheme="majorHAnsi" w:hAnsiTheme="majorHAnsi" w:cstheme="majorHAnsi"/>
        </w:rPr>
        <w:t>I</w:t>
      </w:r>
      <w:r w:rsidR="003D5201" w:rsidRPr="005E6EFF">
        <w:rPr>
          <w:rFonts w:asciiTheme="majorHAnsi" w:hAnsiTheme="majorHAnsi" w:cstheme="majorHAnsi"/>
        </w:rPr>
        <w:t>t</w:t>
      </w:r>
      <w:r w:rsidR="00D82BA8" w:rsidRPr="005E6EFF">
        <w:rPr>
          <w:rFonts w:asciiTheme="majorHAnsi" w:hAnsiTheme="majorHAnsi" w:cstheme="majorHAnsi"/>
        </w:rPr>
        <w:t xml:space="preserve"> is</w:t>
      </w:r>
      <w:r w:rsidRPr="005E6EFF">
        <w:rPr>
          <w:rFonts w:asciiTheme="majorHAnsi" w:hAnsiTheme="majorHAnsi" w:cstheme="majorHAnsi"/>
        </w:rPr>
        <w:t xml:space="preserve"> the </w:t>
      </w:r>
      <w:r w:rsidR="0071226F">
        <w:rPr>
          <w:rFonts w:asciiTheme="majorHAnsi" w:hAnsiTheme="majorHAnsi" w:cstheme="majorHAnsi"/>
        </w:rPr>
        <w:t>current darling of the academic world</w:t>
      </w:r>
      <w:r w:rsidR="00582872" w:rsidRPr="005E6EFF">
        <w:rPr>
          <w:rFonts w:asciiTheme="majorHAnsi" w:hAnsiTheme="majorHAnsi" w:cstheme="majorHAnsi"/>
        </w:rPr>
        <w:t xml:space="preserve">. </w:t>
      </w:r>
      <w:r w:rsidRPr="005E6EFF">
        <w:rPr>
          <w:rFonts w:asciiTheme="majorHAnsi" w:hAnsiTheme="majorHAnsi" w:cstheme="majorHAnsi"/>
        </w:rPr>
        <w:t xml:space="preserve">I have had </w:t>
      </w:r>
      <w:r w:rsidR="0071226F">
        <w:rPr>
          <w:rFonts w:asciiTheme="majorHAnsi" w:hAnsiTheme="majorHAnsi" w:cstheme="majorHAnsi"/>
        </w:rPr>
        <w:t>a difficult time</w:t>
      </w:r>
      <w:r w:rsidRPr="005E6EFF">
        <w:rPr>
          <w:rFonts w:asciiTheme="majorHAnsi" w:hAnsiTheme="majorHAnsi" w:cstheme="majorHAnsi"/>
        </w:rPr>
        <w:t xml:space="preserve"> understanding it</w:t>
      </w:r>
      <w:r w:rsidR="00BF0FD8" w:rsidRPr="005E6EFF">
        <w:rPr>
          <w:rFonts w:asciiTheme="majorHAnsi" w:hAnsiTheme="majorHAnsi" w:cstheme="majorHAnsi"/>
        </w:rPr>
        <w:t>, b</w:t>
      </w:r>
      <w:r w:rsidRPr="005E6EFF">
        <w:rPr>
          <w:rFonts w:asciiTheme="majorHAnsi" w:hAnsiTheme="majorHAnsi" w:cstheme="majorHAnsi"/>
        </w:rPr>
        <w:t xml:space="preserve">ut am convinced that </w:t>
      </w:r>
      <w:r w:rsidR="0071226F">
        <w:rPr>
          <w:rFonts w:asciiTheme="majorHAnsi" w:hAnsiTheme="majorHAnsi" w:cstheme="majorHAnsi"/>
        </w:rPr>
        <w:t>grasping</w:t>
      </w:r>
      <w:r w:rsidRPr="005E6EFF">
        <w:rPr>
          <w:rFonts w:asciiTheme="majorHAnsi" w:hAnsiTheme="majorHAnsi" w:cstheme="majorHAnsi"/>
        </w:rPr>
        <w:t xml:space="preserve"> and then using parts of complexity theory </w:t>
      </w:r>
      <w:r w:rsidR="003D5201" w:rsidRPr="005E6EFF">
        <w:rPr>
          <w:rFonts w:asciiTheme="majorHAnsi" w:hAnsiTheme="majorHAnsi" w:cstheme="majorHAnsi"/>
        </w:rPr>
        <w:t>will</w:t>
      </w:r>
      <w:r w:rsidRPr="005E6EFF">
        <w:rPr>
          <w:rFonts w:asciiTheme="majorHAnsi" w:hAnsiTheme="majorHAnsi" w:cstheme="majorHAnsi"/>
        </w:rPr>
        <w:t xml:space="preserve"> </w:t>
      </w:r>
      <w:r w:rsidR="00186770" w:rsidRPr="005E6EFF">
        <w:rPr>
          <w:rFonts w:asciiTheme="majorHAnsi" w:hAnsiTheme="majorHAnsi" w:cstheme="majorHAnsi"/>
        </w:rPr>
        <w:t xml:space="preserve">prove </w:t>
      </w:r>
      <w:r w:rsidR="00396CFE">
        <w:rPr>
          <w:rFonts w:asciiTheme="majorHAnsi" w:hAnsiTheme="majorHAnsi" w:cstheme="majorHAnsi"/>
        </w:rPr>
        <w:t>beneficial</w:t>
      </w:r>
      <w:r w:rsidR="00186770" w:rsidRPr="005E6EFF">
        <w:rPr>
          <w:rFonts w:asciiTheme="majorHAnsi" w:hAnsiTheme="majorHAnsi" w:cstheme="majorHAnsi"/>
        </w:rPr>
        <w:t xml:space="preserve"> for museums. </w:t>
      </w:r>
    </w:p>
    <w:p w:rsidR="0068221B" w:rsidRDefault="0068221B" w:rsidP="005E6EFF">
      <w:pPr>
        <w:pStyle w:val="Heading3"/>
        <w:spacing w:line="240" w:lineRule="auto"/>
        <w:rPr>
          <w:rFonts w:asciiTheme="majorHAnsi" w:hAnsiTheme="majorHAnsi" w:cstheme="majorHAnsi"/>
        </w:rPr>
      </w:pPr>
    </w:p>
    <w:p w:rsidR="00F851B3" w:rsidRPr="005E6EFF" w:rsidRDefault="001001AD" w:rsidP="005E6EFF">
      <w:pPr>
        <w:pStyle w:val="Heading3"/>
        <w:spacing w:line="240" w:lineRule="auto"/>
        <w:rPr>
          <w:rFonts w:asciiTheme="majorHAnsi" w:hAnsiTheme="majorHAnsi" w:cstheme="majorHAnsi"/>
        </w:rPr>
      </w:pPr>
      <w:r w:rsidRPr="005E6EFF">
        <w:rPr>
          <w:rFonts w:asciiTheme="majorHAnsi" w:hAnsiTheme="majorHAnsi" w:cstheme="majorHAnsi"/>
        </w:rPr>
        <w:t>WHAT IS COMPLEXITY THEORY AND HOW IS IT DIFFERENT FROM COMPLICATION</w:t>
      </w:r>
      <w:r w:rsidR="00F851B3" w:rsidRPr="005E6EFF">
        <w:rPr>
          <w:rFonts w:asciiTheme="majorHAnsi" w:hAnsiTheme="majorHAnsi" w:cstheme="majorHAnsi"/>
        </w:rPr>
        <w:t>?</w:t>
      </w:r>
    </w:p>
    <w:p w:rsidR="00290CAA" w:rsidRPr="005E6EFF" w:rsidRDefault="000177A0" w:rsidP="005E6EFF">
      <w:pPr>
        <w:rPr>
          <w:rFonts w:asciiTheme="majorHAnsi" w:hAnsiTheme="majorHAnsi" w:cstheme="majorHAnsi"/>
        </w:rPr>
      </w:pPr>
      <w:r w:rsidRPr="005E6EFF">
        <w:rPr>
          <w:rFonts w:asciiTheme="majorHAnsi" w:hAnsiTheme="majorHAnsi" w:cstheme="majorHAnsi"/>
        </w:rPr>
        <w:t xml:space="preserve">Let me read a string of definitional quotes describing complexity theory </w:t>
      </w:r>
      <w:r w:rsidR="00A21CEC">
        <w:rPr>
          <w:rFonts w:asciiTheme="majorHAnsi" w:hAnsiTheme="majorHAnsi" w:cstheme="majorHAnsi"/>
        </w:rPr>
        <w:t>(</w:t>
      </w:r>
      <w:r w:rsidR="00A905FE" w:rsidRPr="005E6EFF">
        <w:rPr>
          <w:rFonts w:asciiTheme="majorHAnsi" w:hAnsiTheme="majorHAnsi" w:cstheme="majorHAnsi"/>
        </w:rPr>
        <w:t>so that</w:t>
      </w:r>
      <w:r w:rsidR="001001AD" w:rsidRPr="005E6EFF">
        <w:rPr>
          <w:rFonts w:asciiTheme="majorHAnsi" w:hAnsiTheme="majorHAnsi" w:cstheme="majorHAnsi"/>
        </w:rPr>
        <w:t xml:space="preserve"> much more knowledgeable peop</w:t>
      </w:r>
      <w:r w:rsidRPr="005E6EFF">
        <w:rPr>
          <w:rFonts w:asciiTheme="majorHAnsi" w:hAnsiTheme="majorHAnsi" w:cstheme="majorHAnsi"/>
        </w:rPr>
        <w:t xml:space="preserve">le </w:t>
      </w:r>
      <w:r w:rsidR="0068221B">
        <w:rPr>
          <w:rFonts w:asciiTheme="majorHAnsi" w:hAnsiTheme="majorHAnsi" w:cstheme="majorHAnsi"/>
        </w:rPr>
        <w:t>than</w:t>
      </w:r>
      <w:r w:rsidR="00A905FE" w:rsidRPr="005E6EFF">
        <w:rPr>
          <w:rFonts w:asciiTheme="majorHAnsi" w:hAnsiTheme="majorHAnsi" w:cstheme="majorHAnsi"/>
        </w:rPr>
        <w:t xml:space="preserve"> </w:t>
      </w:r>
      <w:r w:rsidR="003D5201" w:rsidRPr="005E6EFF">
        <w:rPr>
          <w:rFonts w:asciiTheme="majorHAnsi" w:hAnsiTheme="majorHAnsi" w:cstheme="majorHAnsi"/>
        </w:rPr>
        <w:t>I</w:t>
      </w:r>
      <w:r w:rsidR="00A905FE" w:rsidRPr="005E6EFF">
        <w:rPr>
          <w:rFonts w:asciiTheme="majorHAnsi" w:hAnsiTheme="majorHAnsi" w:cstheme="majorHAnsi"/>
        </w:rPr>
        <w:t xml:space="preserve"> will help</w:t>
      </w:r>
      <w:r w:rsidRPr="005E6EFF">
        <w:rPr>
          <w:rFonts w:asciiTheme="majorHAnsi" w:hAnsiTheme="majorHAnsi" w:cstheme="majorHAnsi"/>
        </w:rPr>
        <w:t xml:space="preserve"> define the relevant bits</w:t>
      </w:r>
      <w:r w:rsidR="00A21CEC">
        <w:rPr>
          <w:rFonts w:asciiTheme="majorHAnsi" w:hAnsiTheme="majorHAnsi" w:cstheme="majorHAnsi"/>
        </w:rPr>
        <w:t>)</w:t>
      </w:r>
      <w:r w:rsidRPr="005E6EFF">
        <w:rPr>
          <w:rFonts w:asciiTheme="majorHAnsi" w:hAnsiTheme="majorHAnsi" w:cstheme="majorHAnsi"/>
        </w:rPr>
        <w:t>:</w:t>
      </w:r>
    </w:p>
    <w:p w:rsidR="00290CAA" w:rsidRPr="005E6EFF" w:rsidRDefault="00290CAA" w:rsidP="005E6EFF">
      <w:pPr>
        <w:pStyle w:val="Heading3"/>
        <w:spacing w:line="240" w:lineRule="auto"/>
        <w:rPr>
          <w:rFonts w:asciiTheme="majorHAnsi" w:hAnsiTheme="majorHAnsi" w:cstheme="majorHAnsi"/>
        </w:rPr>
      </w:pPr>
    </w:p>
    <w:p w:rsidR="00A905FE" w:rsidRPr="005E6EFF" w:rsidRDefault="00A905FE" w:rsidP="005E6EFF">
      <w:pPr>
        <w:rPr>
          <w:rFonts w:asciiTheme="majorHAnsi" w:hAnsiTheme="majorHAnsi" w:cstheme="majorHAnsi"/>
        </w:rPr>
      </w:pPr>
      <w:r w:rsidRPr="005E6EFF">
        <w:rPr>
          <w:rFonts w:asciiTheme="majorHAnsi" w:hAnsiTheme="majorHAnsi" w:cstheme="majorHAnsi"/>
        </w:rPr>
        <w:t>The Business Dictionary writes:</w:t>
      </w:r>
    </w:p>
    <w:p w:rsidR="00FA573B" w:rsidRPr="005E6EFF" w:rsidRDefault="00A905FE" w:rsidP="005E6EFF">
      <w:pPr>
        <w:ind w:left="720"/>
        <w:rPr>
          <w:rStyle w:val="Hyperlink"/>
          <w:rFonts w:asciiTheme="majorHAnsi" w:eastAsia="Times New Roman" w:hAnsiTheme="majorHAnsi" w:cstheme="majorHAnsi"/>
          <w:szCs w:val="24"/>
        </w:rPr>
      </w:pPr>
      <w:r w:rsidRPr="005E6EFF">
        <w:rPr>
          <w:rFonts w:asciiTheme="majorHAnsi" w:eastAsia="Times New Roman" w:hAnsiTheme="majorHAnsi" w:cstheme="majorHAnsi"/>
          <w:szCs w:val="24"/>
        </w:rPr>
        <w:t>Complexity theory is a:</w:t>
      </w:r>
      <w:r w:rsidR="00FA573B" w:rsidRPr="005E6EFF">
        <w:rPr>
          <w:rFonts w:asciiTheme="majorHAnsi" w:eastAsia="Times New Roman" w:hAnsiTheme="majorHAnsi" w:cstheme="majorHAnsi"/>
          <w:szCs w:val="24"/>
        </w:rPr>
        <w:t xml:space="preserve"> </w:t>
      </w:r>
      <w:r w:rsidRPr="005E6EFF">
        <w:rPr>
          <w:rFonts w:asciiTheme="majorHAnsi" w:eastAsia="Times New Roman" w:hAnsiTheme="majorHAnsi" w:cstheme="majorHAnsi"/>
          <w:szCs w:val="24"/>
        </w:rPr>
        <w:t>“</w:t>
      </w:r>
      <w:r w:rsidR="00FA573B" w:rsidRPr="005E6EFF">
        <w:rPr>
          <w:rFonts w:asciiTheme="majorHAnsi" w:eastAsia="Times New Roman" w:hAnsiTheme="majorHAnsi" w:cstheme="majorHAnsi"/>
          <w:szCs w:val="24"/>
        </w:rPr>
        <w:t>Set of concepts that attempts to explain complex phenomenon not explainable by traditional (mechanistic) theories. It integrates ideas derived from chaos theory, cognitive psychology, computer science, evolutionary biology, general systems theory, fuzzy logic, information theory, and other related fields to deal with the natural and artificial systems as they are, and not by simplifying them (breaking them down into their constituent p</w:t>
      </w:r>
      <w:r w:rsidRPr="005E6EFF">
        <w:rPr>
          <w:rFonts w:asciiTheme="majorHAnsi" w:eastAsia="Times New Roman" w:hAnsiTheme="majorHAnsi" w:cstheme="majorHAnsi"/>
          <w:szCs w:val="24"/>
        </w:rPr>
        <w:t>arts).”</w:t>
      </w:r>
      <w:r w:rsidR="00D1791B">
        <w:rPr>
          <w:rFonts w:asciiTheme="majorHAnsi" w:eastAsia="Times New Roman" w:hAnsiTheme="majorHAnsi" w:cstheme="majorHAnsi"/>
          <w:szCs w:val="24"/>
        </w:rPr>
        <w:t xml:space="preserve">  </w:t>
      </w:r>
      <w:r w:rsidR="00D1791B">
        <w:rPr>
          <w:rFonts w:asciiTheme="majorHAnsi" w:eastAsia="Times New Roman" w:hAnsiTheme="majorHAnsi" w:cstheme="majorHAnsi"/>
          <w:szCs w:val="24"/>
        </w:rPr>
        <w:fldChar w:fldCharType="begin"/>
      </w:r>
      <w:r w:rsidR="00D1791B">
        <w:rPr>
          <w:rFonts w:asciiTheme="majorHAnsi" w:eastAsia="Times New Roman" w:hAnsiTheme="majorHAnsi" w:cstheme="majorHAnsi"/>
          <w:szCs w:val="24"/>
        </w:rPr>
        <w:instrText xml:space="preserve"> ADDIN EN.CITE &lt;EndNote&gt;&lt;Cite&gt;&lt;Year&gt;2017&lt;/Year&gt;&lt;RecNum&gt;1546&lt;/RecNum&gt;&lt;DisplayText&gt;(BusinessDictionary 2017)&lt;/DisplayText&gt;&lt;record&gt;&lt;rec-number&gt;1546&lt;/rec-number&gt;&lt;foreign-keys&gt;&lt;key app="EN" db-id="sd9t2w2pue2ewaetffivdxeipe9te5sp92sa" timestamp="1485196222"&gt;1546&lt;/key&gt;&lt;/foreign-keys&gt;&lt;ref-type name="Online Database"&gt;45&lt;/ref-type&gt;&lt;contributors&gt;&lt;authors&gt;&lt;author&gt;BusinessDictionary &lt;/author&gt;&lt;/authors&gt;&lt;/contributors&gt;&lt;titles&gt;&lt;title&gt;What is complexity theory? definition and meaning&lt;/title&gt;&lt;secondary-title&gt;Business Dictionary&lt;/secondary-title&gt;&lt;/titles&gt;&lt;keywords&gt;&lt;keyword&gt;Complexity&lt;/keyword&gt;&lt;/keywords&gt;&lt;dates&gt;&lt;year&gt;2017&lt;/year&gt;&lt;/dates&gt;&lt;pub-location&gt;Fairfax, VA&lt;/pub-location&gt;&lt;publisher&gt;Webfinance Inc.&lt;/publisher&gt;&lt;urls&gt;&lt;related-urls&gt;&lt;url&gt;http://www.businessdictionary.com/definition/complexity-theory.html&lt;/url&gt;&lt;/related-urls&gt;&lt;/urls&gt;&lt;/record&gt;&lt;/Cite&gt;&lt;/EndNote&gt;</w:instrText>
      </w:r>
      <w:r w:rsidR="00D1791B">
        <w:rPr>
          <w:rFonts w:asciiTheme="majorHAnsi" w:eastAsia="Times New Roman" w:hAnsiTheme="majorHAnsi" w:cstheme="majorHAnsi"/>
          <w:szCs w:val="24"/>
        </w:rPr>
        <w:fldChar w:fldCharType="separate"/>
      </w:r>
      <w:r w:rsidR="00D1791B">
        <w:rPr>
          <w:rFonts w:asciiTheme="majorHAnsi" w:eastAsia="Times New Roman" w:hAnsiTheme="majorHAnsi" w:cstheme="majorHAnsi"/>
          <w:noProof/>
          <w:szCs w:val="24"/>
        </w:rPr>
        <w:t>(BusinessDictionary 2017)</w:t>
      </w:r>
      <w:r w:rsidR="00D1791B">
        <w:rPr>
          <w:rFonts w:asciiTheme="majorHAnsi" w:eastAsia="Times New Roman" w:hAnsiTheme="majorHAnsi" w:cstheme="majorHAnsi"/>
          <w:szCs w:val="24"/>
        </w:rPr>
        <w:fldChar w:fldCharType="end"/>
      </w:r>
      <w:r w:rsidR="00D1791B">
        <w:rPr>
          <w:rFonts w:asciiTheme="majorHAnsi" w:eastAsia="Times New Roman" w:hAnsiTheme="majorHAnsi" w:cstheme="majorHAnsi"/>
          <w:szCs w:val="24"/>
        </w:rPr>
        <w:t xml:space="preserve"> </w:t>
      </w:r>
    </w:p>
    <w:p w:rsidR="00290CAA" w:rsidRPr="005E6EFF" w:rsidRDefault="00290CAA" w:rsidP="005E6EFF">
      <w:pPr>
        <w:ind w:left="720"/>
        <w:rPr>
          <w:rFonts w:asciiTheme="majorHAnsi" w:hAnsiTheme="majorHAnsi" w:cstheme="majorHAnsi"/>
        </w:rPr>
      </w:pPr>
    </w:p>
    <w:p w:rsidR="001001AD" w:rsidRPr="005E6EFF" w:rsidRDefault="001001AD" w:rsidP="005E6EFF">
      <w:pPr>
        <w:ind w:left="720"/>
        <w:rPr>
          <w:rFonts w:asciiTheme="majorHAnsi" w:hAnsiTheme="majorHAnsi" w:cstheme="majorHAnsi"/>
        </w:rPr>
      </w:pPr>
      <w:r w:rsidRPr="005E6EFF">
        <w:rPr>
          <w:rFonts w:asciiTheme="majorHAnsi" w:hAnsiTheme="majorHAnsi" w:cstheme="majorHAnsi"/>
        </w:rPr>
        <w:t xml:space="preserve">“It suggests that simple deterministic functions can give rise to highly complex and often unpredictable behavior, and yet this complexity can still exhibit surprising order and patterns. It may offer a synthesis of two competing perspectives on how organizations adapt to their environments, organizational adaptation and population ecology. Most tantalizing, perhaps, is the promise that complexity theory will lead us to understand how systems can learn more effectively and spontaneously self-organize into more structured and sophisticated forms that are better adapted to their environments.” </w:t>
      </w:r>
      <w:r w:rsidR="008D1AE1">
        <w:rPr>
          <w:rFonts w:asciiTheme="majorHAnsi" w:hAnsiTheme="majorHAnsi" w:cstheme="majorHAnsi"/>
        </w:rPr>
        <w:fldChar w:fldCharType="begin"/>
      </w:r>
      <w:r w:rsidR="001450C6">
        <w:rPr>
          <w:rFonts w:asciiTheme="majorHAnsi" w:hAnsiTheme="majorHAnsi" w:cstheme="majorHAnsi"/>
        </w:rPr>
        <w:instrText xml:space="preserve"> ADDIN EN.CITE &lt;EndNote&gt;&lt;Cite&gt;&lt;Author&gt;Levy&lt;/Author&gt;&lt;Year&gt;2000&lt;/Year&gt;&lt;RecNum&gt;1548&lt;/RecNum&gt;&lt;DisplayText&gt;(Levy 2000)&lt;/DisplayText&gt;&lt;record&gt;&lt;rec-number&gt;1548&lt;/rec-number&gt;&lt;foreign-keys&gt;&lt;key app="EN" db-id="sd9t2w2pue2ewaetffivdxeipe9te5sp92sa" timestamp="1485197113"&gt;1548&lt;/key&gt;&lt;/foreign-keys&gt;&lt;ref-type name="Journal Article"&gt;17&lt;/ref-type&gt;&lt;contributors&gt;&lt;authors&gt;&lt;author&gt;Levy, David L&lt;/author&gt;&lt;/authors&gt;&lt;/contributors&gt;&lt;titles&gt;&lt;title&gt;Applications and limitations of complexity theory in organization theory and strategy&lt;/title&gt;&lt;secondary-title&gt;Public Administration and Public Policy&lt;/secondary-title&gt;&lt;/titles&gt;&lt;periodical&gt;&lt;full-title&gt;Public Administration and Public Policy&lt;/full-title&gt;&lt;/periodical&gt;&lt;pages&gt;67-88&lt;/pages&gt;&lt;volume&gt;79&lt;/volume&gt;&lt;keywords&gt;&lt;keyword&gt;Complexity&lt;/keyword&gt;&lt;/keywords&gt;&lt;dates&gt;&lt;year&gt;2000&lt;/year&gt;&lt;/dates&gt;&lt;urls&gt;&lt;related-urls&gt;&lt;url&gt;http://www.faculty.umb.edu/david_levy/complex00.pdf&lt;/url&gt;&lt;/related-urls&gt;&lt;/urls&gt;&lt;/record&gt;&lt;/Cite&gt;&lt;/EndNote&gt;</w:instrText>
      </w:r>
      <w:r w:rsidR="008D1AE1">
        <w:rPr>
          <w:rFonts w:asciiTheme="majorHAnsi" w:hAnsiTheme="majorHAnsi" w:cstheme="majorHAnsi"/>
        </w:rPr>
        <w:fldChar w:fldCharType="separate"/>
      </w:r>
      <w:r w:rsidR="008D1AE1">
        <w:rPr>
          <w:rFonts w:asciiTheme="majorHAnsi" w:hAnsiTheme="majorHAnsi" w:cstheme="majorHAnsi"/>
          <w:noProof/>
        </w:rPr>
        <w:t>(Levy 2000)</w:t>
      </w:r>
      <w:r w:rsidR="008D1AE1">
        <w:rPr>
          <w:rFonts w:asciiTheme="majorHAnsi" w:hAnsiTheme="majorHAnsi" w:cstheme="majorHAnsi"/>
        </w:rPr>
        <w:fldChar w:fldCharType="end"/>
      </w:r>
      <w:r w:rsidR="00D42776">
        <w:rPr>
          <w:rFonts w:asciiTheme="majorHAnsi" w:hAnsiTheme="majorHAnsi" w:cstheme="majorHAnsi"/>
        </w:rPr>
        <w:t xml:space="preserve"> </w:t>
      </w:r>
    </w:p>
    <w:p w:rsidR="001001AD" w:rsidRPr="005E6EFF" w:rsidRDefault="001001AD" w:rsidP="005E6EFF">
      <w:pPr>
        <w:rPr>
          <w:rFonts w:asciiTheme="majorHAnsi" w:hAnsiTheme="majorHAnsi" w:cstheme="majorHAnsi"/>
          <w:szCs w:val="24"/>
        </w:rPr>
      </w:pPr>
    </w:p>
    <w:p w:rsidR="005A26D0" w:rsidRPr="005E6EFF" w:rsidRDefault="005A26D0" w:rsidP="005E6EFF">
      <w:pPr>
        <w:ind w:left="720"/>
        <w:rPr>
          <w:rFonts w:asciiTheme="majorHAnsi" w:hAnsiTheme="majorHAnsi" w:cstheme="majorHAnsi"/>
        </w:rPr>
      </w:pPr>
      <w:r w:rsidRPr="005E6EFF">
        <w:rPr>
          <w:rFonts w:asciiTheme="majorHAnsi" w:hAnsiTheme="majorHAnsi" w:cstheme="majorHAnsi"/>
        </w:rPr>
        <w:t>Helpfully there are those that think that small things could have big impacts:</w:t>
      </w:r>
    </w:p>
    <w:p w:rsidR="005A26D0" w:rsidRPr="005E6EFF" w:rsidRDefault="005A26D0" w:rsidP="005E6EFF">
      <w:pPr>
        <w:ind w:left="720"/>
        <w:rPr>
          <w:rFonts w:asciiTheme="majorHAnsi" w:hAnsiTheme="majorHAnsi" w:cstheme="majorHAnsi"/>
        </w:rPr>
      </w:pPr>
      <w:r w:rsidRPr="005E6EFF">
        <w:rPr>
          <w:rFonts w:asciiTheme="majorHAnsi" w:hAnsiTheme="majorHAnsi" w:cstheme="majorHAnsi"/>
        </w:rPr>
        <w:t xml:space="preserve">“… it is now commonly understood that in complex and dynamical systems, a small action may have interactions in the system that contribute to a significant and large-scale influence—the so-called "butterfly effect." </w:t>
      </w:r>
      <w:r w:rsidR="00D42776">
        <w:rPr>
          <w:rFonts w:asciiTheme="majorHAnsi" w:hAnsiTheme="majorHAnsi" w:cstheme="majorHAnsi"/>
        </w:rPr>
        <w:fldChar w:fldCharType="begin"/>
      </w:r>
      <w:r w:rsidR="00D42776">
        <w:rPr>
          <w:rFonts w:asciiTheme="majorHAnsi" w:hAnsiTheme="majorHAnsi" w:cstheme="majorHAnsi"/>
        </w:rPr>
        <w:instrText xml:space="preserve"> ADDIN EN.CITE &lt;EndNote&gt;&lt;Cite&gt;&lt;Author&gt;Jacobsen&lt;/Author&gt;&lt;Year&gt;2017&lt;/Year&gt;&lt;RecNum&gt;1542&lt;/RecNum&gt;&lt;DisplayText&gt;(Jacobsen 2017)&lt;/DisplayText&gt;&lt;record&gt;&lt;rec-number&gt;1542&lt;/rec-number&gt;&lt;foreign-keys&gt;&lt;key app="EN" db-id="sd9t2w2pue2ewaetffivdxeipe9te5sp92sa" timestamp="1485190497"&gt;1542&lt;/key&gt;&lt;/foreign-keys&gt;&lt;ref-type name="Web Page"&gt;12&lt;/ref-type&gt;&lt;contributors&gt;&lt;authors&gt;&lt;author&gt;Jacobsen, Michael&lt;/author&gt;&lt;/authors&gt;&lt;/contributors&gt;&lt;titles&gt;&lt;title&gt;Complex Systems and Education: Cognitive, Learning, and Pedagogical Perspectives | NECSI&lt;/title&gt;&lt;short-title&gt;Complex Systems and Education: Cognitive, Learning, and Pedagogical Perspectives | NECSI&lt;/short-title&gt;&lt;/titles&gt;&lt;dates&gt;&lt;year&gt;2017&lt;/year&gt;&lt;/dates&gt;&lt;urls&gt;&lt;related-urls&gt;&lt;url&gt;http://www.necsi.edu/events/cxedk16/cxedk16_2.html&lt;/url&gt;&lt;/related-urls&gt;&lt;/urls&gt;&lt;/record&gt;&lt;/Cite&gt;&lt;/EndNote&gt;</w:instrText>
      </w:r>
      <w:r w:rsidR="00D42776">
        <w:rPr>
          <w:rFonts w:asciiTheme="majorHAnsi" w:hAnsiTheme="majorHAnsi" w:cstheme="majorHAnsi"/>
        </w:rPr>
        <w:fldChar w:fldCharType="separate"/>
      </w:r>
      <w:r w:rsidR="00D42776">
        <w:rPr>
          <w:rFonts w:asciiTheme="majorHAnsi" w:hAnsiTheme="majorHAnsi" w:cstheme="majorHAnsi"/>
          <w:noProof/>
        </w:rPr>
        <w:t>(Jacobsen 2017)</w:t>
      </w:r>
      <w:r w:rsidR="00D42776">
        <w:rPr>
          <w:rFonts w:asciiTheme="majorHAnsi" w:hAnsiTheme="majorHAnsi" w:cstheme="majorHAnsi"/>
        </w:rPr>
        <w:fldChar w:fldCharType="end"/>
      </w:r>
      <w:r w:rsidR="00D42776">
        <w:rPr>
          <w:rFonts w:asciiTheme="majorHAnsi" w:hAnsiTheme="majorHAnsi" w:cstheme="majorHAnsi"/>
        </w:rPr>
        <w:t xml:space="preserve"> </w:t>
      </w:r>
    </w:p>
    <w:p w:rsidR="00B071DB" w:rsidRPr="005E6EFF" w:rsidRDefault="00B071DB" w:rsidP="005E6EFF">
      <w:pPr>
        <w:rPr>
          <w:rFonts w:asciiTheme="majorHAnsi" w:hAnsiTheme="majorHAnsi" w:cstheme="majorHAnsi"/>
        </w:rPr>
      </w:pPr>
    </w:p>
    <w:p w:rsidR="0071226F" w:rsidRDefault="0071226F" w:rsidP="0071226F">
      <w:pPr>
        <w:rPr>
          <w:rFonts w:asciiTheme="majorHAnsi" w:hAnsiTheme="majorHAnsi" w:cstheme="majorHAnsi"/>
        </w:rPr>
      </w:pPr>
      <w:r w:rsidRPr="005E6EFF">
        <w:rPr>
          <w:rFonts w:asciiTheme="majorHAnsi" w:hAnsiTheme="majorHAnsi" w:cstheme="majorHAnsi"/>
        </w:rPr>
        <w:t xml:space="preserve">To make understanding tougher, the word “complicated” whose synonym in the past would have been “complex” is now differentiated from complexity.  As a </w:t>
      </w:r>
      <w:r w:rsidR="001450C6">
        <w:rPr>
          <w:rFonts w:asciiTheme="majorHAnsi" w:hAnsiTheme="majorHAnsi" w:cstheme="majorHAnsi"/>
        </w:rPr>
        <w:t>Valerie Straus</w:t>
      </w:r>
      <w:r w:rsidRPr="005E6EFF">
        <w:rPr>
          <w:rFonts w:asciiTheme="majorHAnsi" w:hAnsiTheme="majorHAnsi" w:cstheme="majorHAnsi"/>
        </w:rPr>
        <w:t xml:space="preserve">, </w:t>
      </w:r>
      <w:r w:rsidR="001450C6">
        <w:rPr>
          <w:rFonts w:asciiTheme="majorHAnsi" w:hAnsiTheme="majorHAnsi" w:cstheme="majorHAnsi"/>
        </w:rPr>
        <w:lastRenderedPageBreak/>
        <w:t>Washington Post “Answer Sheet” blog writer</w:t>
      </w:r>
      <w:r w:rsidRPr="005E6EFF">
        <w:rPr>
          <w:rFonts w:asciiTheme="majorHAnsi" w:hAnsiTheme="majorHAnsi" w:cstheme="majorHAnsi"/>
        </w:rPr>
        <w:t xml:space="preserve"> has written: “A complicated system assumes expert and rational leaders, top-down planning, smooth implementation of policies, and a clock-like organization that runs smoothly. Work is specified and delegated to particular units.” </w:t>
      </w:r>
      <w:r w:rsidR="001450C6">
        <w:rPr>
          <w:rFonts w:asciiTheme="majorHAnsi" w:hAnsiTheme="majorHAnsi" w:cstheme="majorHAnsi"/>
        </w:rPr>
        <w:fldChar w:fldCharType="begin"/>
      </w:r>
      <w:r w:rsidR="001450C6">
        <w:rPr>
          <w:rFonts w:asciiTheme="majorHAnsi" w:hAnsiTheme="majorHAnsi" w:cstheme="majorHAnsi"/>
        </w:rPr>
        <w:instrText xml:space="preserve"> ADDIN EN.CITE &lt;EndNote&gt;&lt;Cite&gt;&lt;Author&gt;Strauss&lt;/Author&gt;&lt;Year&gt;2014&lt;/Year&gt;&lt;RecNum&gt;1549&lt;/RecNum&gt;&lt;DisplayText&gt;(Strauss 2014)&lt;/DisplayText&gt;&lt;record&gt;&lt;rec-number&gt;1549&lt;/rec-number&gt;&lt;foreign-keys&gt;&lt;key app="EN" db-id="sd9t2w2pue2ewaetffivdxeipe9te5sp92sa" timestamp="1485197557"&gt;1549&lt;/key&gt;&lt;/foreign-keys&gt;&lt;ref-type name="Blog"&gt;56&lt;/ref-type&gt;&lt;contributors&gt;&lt;authors&gt;&lt;author&gt;Strauss, Valerie&lt;/author&gt;&lt;/authors&gt;&lt;secondary-authors&gt;&lt;author&gt;Post, Washington&lt;/author&gt;&lt;/secondary-authors&gt;&lt;/contributors&gt;&lt;titles&gt;&lt;title&gt;The difference between ‘complex’ and ‘complicated’ — and why it matters in school reform&lt;/title&gt;&lt;secondary-title&gt;Answer Sheet&lt;/secondary-title&gt;&lt;short-title&gt;The difference between ‘complex’ and ‘complicated’ — and why it matters in school reform&lt;/short-title&gt;&lt;/titles&gt;&lt;volume&gt;2017&lt;/volume&gt;&lt;keywords&gt;&lt;keyword&gt;school reform,&lt;/keyword&gt;&lt;keyword&gt;complex complicated,&lt;/keyword&gt;&lt;keyword&gt;Complexity&lt;/keyword&gt;&lt;/keywords&gt;&lt;dates&gt;&lt;year&gt;2014&lt;/year&gt;&lt;/dates&gt;&lt;pub-location&gt;Washington DC&lt;/pub-location&gt;&lt;publisher&gt;Washington Post&lt;/publisher&gt;&lt;urls&gt;&lt;related-urls&gt;&lt;url&gt;https://www.washingtonpost.com/news/answer-sheet/wp/2014/08/08/the-difference-between-complex-and-complicated-and-why-it-matters-in-school-reform/&lt;/url&gt;&lt;/related-urls&gt;&lt;/urls&gt;&lt;/record&gt;&lt;/Cite&gt;&lt;/EndNote&gt;</w:instrText>
      </w:r>
      <w:r w:rsidR="001450C6">
        <w:rPr>
          <w:rFonts w:asciiTheme="majorHAnsi" w:hAnsiTheme="majorHAnsi" w:cstheme="majorHAnsi"/>
        </w:rPr>
        <w:fldChar w:fldCharType="separate"/>
      </w:r>
      <w:r w:rsidR="001450C6">
        <w:rPr>
          <w:rFonts w:asciiTheme="majorHAnsi" w:hAnsiTheme="majorHAnsi" w:cstheme="majorHAnsi"/>
          <w:noProof/>
        </w:rPr>
        <w:t>(Strauss 2014)</w:t>
      </w:r>
      <w:r w:rsidR="001450C6">
        <w:rPr>
          <w:rFonts w:asciiTheme="majorHAnsi" w:hAnsiTheme="majorHAnsi" w:cstheme="majorHAnsi"/>
        </w:rPr>
        <w:fldChar w:fldCharType="end"/>
      </w:r>
    </w:p>
    <w:p w:rsidR="001450C6" w:rsidRPr="005E6EFF" w:rsidRDefault="001450C6" w:rsidP="0071226F">
      <w:pPr>
        <w:rPr>
          <w:rFonts w:asciiTheme="majorHAnsi" w:hAnsiTheme="majorHAnsi" w:cstheme="majorHAnsi"/>
        </w:rPr>
      </w:pPr>
    </w:p>
    <w:p w:rsidR="0071226F" w:rsidRPr="005E6EFF" w:rsidRDefault="00BA2F8D" w:rsidP="0071226F">
      <w:pPr>
        <w:rPr>
          <w:rFonts w:asciiTheme="majorHAnsi" w:hAnsiTheme="majorHAnsi" w:cstheme="majorHAnsi"/>
        </w:rPr>
      </w:pPr>
      <w:r>
        <w:rPr>
          <w:rFonts w:asciiTheme="majorHAnsi" w:hAnsiTheme="majorHAnsi" w:cstheme="majorHAnsi"/>
        </w:rPr>
        <w:t>T</w:t>
      </w:r>
      <w:r w:rsidR="0071226F" w:rsidRPr="005E6EFF">
        <w:rPr>
          <w:rFonts w:asciiTheme="majorHAnsi" w:hAnsiTheme="majorHAnsi" w:cstheme="majorHAnsi"/>
        </w:rPr>
        <w:t>he same author has defined complexity as: “Complex systems like criminal justice, health care, and schools, however, are filled with hundreds of moving parts, scores of players of varied expertise and independence yet missing a “mission control” that runs all these different parts within an ever-changing political, economic, and societal environment. The result: constant adaptations in design and action.”</w:t>
      </w:r>
      <w:r w:rsidR="001450C6">
        <w:rPr>
          <w:rFonts w:asciiTheme="majorHAnsi" w:hAnsiTheme="majorHAnsi" w:cstheme="majorHAnsi"/>
        </w:rPr>
        <w:t xml:space="preserve"> </w:t>
      </w:r>
      <w:r w:rsidR="001450C6">
        <w:rPr>
          <w:rFonts w:asciiTheme="majorHAnsi" w:hAnsiTheme="majorHAnsi" w:cstheme="majorHAnsi"/>
        </w:rPr>
        <w:fldChar w:fldCharType="begin"/>
      </w:r>
      <w:r w:rsidR="001450C6">
        <w:rPr>
          <w:rFonts w:asciiTheme="majorHAnsi" w:hAnsiTheme="majorHAnsi" w:cstheme="majorHAnsi"/>
        </w:rPr>
        <w:instrText xml:space="preserve"> ADDIN EN.CITE &lt;EndNote&gt;&lt;Cite&gt;&lt;Author&gt;Mounk&lt;/Author&gt;&lt;Year&gt;2014&lt;/Year&gt;&lt;RecNum&gt;1191&lt;/RecNum&gt;&lt;DisplayText&gt;(Mounk 2014)&lt;/DisplayText&gt;&lt;record&gt;&lt;rec-number&gt;1191&lt;/rec-number&gt;&lt;foreign-keys&gt;&lt;key app="EN" db-id="sd9t2w2pue2ewaetffivdxeipe9te5sp92sa" timestamp="0"&gt;1191&lt;/key&gt;&lt;/foreign-keys&gt;&lt;ref-type name="Personal Communication"&gt;26&lt;/ref-type&gt;&lt;contributors&gt;&lt;authors&gt;&lt;author&gt;Mounk, Yascha&lt;/author&gt;&lt;/authors&gt;&lt;/contributors&gt;&lt;titles&gt;&lt;title&gt;Stranger in My Own Country &lt;/title&gt;&lt;/titles&gt;&lt;dates&gt;&lt;year&gt;2014&lt;/year&gt;&lt;/dates&gt;&lt;pub-location&gt;New York &lt;/pub-location&gt;&lt;publisher&gt;Farrar, Straus and Giroux&lt;/publisher&gt;&lt;isbn&gt;978-0-374-15753-1&lt;/isbn&gt;&lt;urls&gt;&lt;/urls&gt;&lt;/record&gt;&lt;/Cite&gt;&lt;/EndNote&gt;</w:instrText>
      </w:r>
      <w:r w:rsidR="001450C6">
        <w:rPr>
          <w:rFonts w:asciiTheme="majorHAnsi" w:hAnsiTheme="majorHAnsi" w:cstheme="majorHAnsi"/>
        </w:rPr>
        <w:fldChar w:fldCharType="separate"/>
      </w:r>
      <w:r w:rsidR="001450C6">
        <w:rPr>
          <w:rFonts w:asciiTheme="majorHAnsi" w:hAnsiTheme="majorHAnsi" w:cstheme="majorHAnsi"/>
          <w:noProof/>
        </w:rPr>
        <w:t>(Mounk 2014)</w:t>
      </w:r>
      <w:r w:rsidR="001450C6">
        <w:rPr>
          <w:rFonts w:asciiTheme="majorHAnsi" w:hAnsiTheme="majorHAnsi" w:cstheme="majorHAnsi"/>
        </w:rPr>
        <w:fldChar w:fldCharType="end"/>
      </w:r>
    </w:p>
    <w:p w:rsidR="0071226F" w:rsidRPr="005E6EFF" w:rsidRDefault="0071226F" w:rsidP="005E6EFF">
      <w:pPr>
        <w:rPr>
          <w:rFonts w:asciiTheme="majorHAnsi" w:hAnsiTheme="majorHAnsi" w:cstheme="majorHAnsi"/>
        </w:rPr>
      </w:pPr>
    </w:p>
    <w:p w:rsidR="00CF7BB5" w:rsidRDefault="00CF7BB5" w:rsidP="00CF7BB5">
      <w:pPr>
        <w:rPr>
          <w:rFonts w:asciiTheme="majorHAnsi" w:hAnsiTheme="majorHAnsi" w:cstheme="majorHAnsi"/>
        </w:rPr>
      </w:pPr>
      <w:r w:rsidRPr="005E6EFF">
        <w:rPr>
          <w:rFonts w:asciiTheme="majorHAnsi" w:hAnsiTheme="majorHAnsi" w:cstheme="majorHAnsi"/>
        </w:rPr>
        <w:t xml:space="preserve">The words to remember in complexity theory are: non-linear, non-hierarchical, </w:t>
      </w:r>
      <w:r w:rsidR="00B07EE0" w:rsidRPr="005E6EFF">
        <w:rPr>
          <w:rFonts w:asciiTheme="majorHAnsi" w:hAnsiTheme="majorHAnsi" w:cstheme="majorHAnsi"/>
        </w:rPr>
        <w:t>produced</w:t>
      </w:r>
      <w:r w:rsidRPr="005E6EFF">
        <w:rPr>
          <w:rFonts w:asciiTheme="majorHAnsi" w:hAnsiTheme="majorHAnsi" w:cstheme="majorHAnsi"/>
        </w:rPr>
        <w:t xml:space="preserve"> by small events, creating unexpected patterns</w:t>
      </w:r>
      <w:r w:rsidR="00B07EE0">
        <w:rPr>
          <w:rFonts w:asciiTheme="majorHAnsi" w:hAnsiTheme="majorHAnsi" w:cstheme="majorHAnsi"/>
        </w:rPr>
        <w:t>,</w:t>
      </w:r>
      <w:r w:rsidRPr="005E6EFF">
        <w:rPr>
          <w:rFonts w:asciiTheme="majorHAnsi" w:hAnsiTheme="majorHAnsi" w:cstheme="majorHAnsi"/>
        </w:rPr>
        <w:t xml:space="preserve"> and often unpredictable as to outcome. </w:t>
      </w:r>
    </w:p>
    <w:p w:rsidR="00CF7BB5" w:rsidRDefault="00CF7BB5" w:rsidP="005E6EFF">
      <w:pPr>
        <w:pStyle w:val="Heading3"/>
        <w:spacing w:line="240" w:lineRule="auto"/>
        <w:rPr>
          <w:rFonts w:asciiTheme="majorHAnsi" w:hAnsiTheme="majorHAnsi" w:cstheme="majorHAnsi"/>
        </w:rPr>
      </w:pPr>
    </w:p>
    <w:p w:rsidR="0077108E" w:rsidRPr="005E6EFF" w:rsidRDefault="0077108E" w:rsidP="005E6EFF">
      <w:pPr>
        <w:pStyle w:val="Heading3"/>
        <w:spacing w:line="240" w:lineRule="auto"/>
        <w:rPr>
          <w:rFonts w:asciiTheme="majorHAnsi" w:hAnsiTheme="majorHAnsi" w:cstheme="majorHAnsi"/>
        </w:rPr>
      </w:pPr>
      <w:r w:rsidRPr="005E6EFF">
        <w:rPr>
          <w:rFonts w:asciiTheme="majorHAnsi" w:hAnsiTheme="majorHAnsi" w:cstheme="majorHAnsi"/>
        </w:rPr>
        <w:t>OTHER PHILOSOPHICAL ASSUMPTIONS:</w:t>
      </w:r>
    </w:p>
    <w:p w:rsidR="0077108E" w:rsidRPr="005E6EFF" w:rsidRDefault="0077108E" w:rsidP="005E6EFF">
      <w:pPr>
        <w:rPr>
          <w:rFonts w:asciiTheme="majorHAnsi" w:hAnsiTheme="majorHAnsi" w:cstheme="majorHAnsi"/>
        </w:rPr>
      </w:pPr>
      <w:r w:rsidRPr="005E6EFF">
        <w:rPr>
          <w:rFonts w:asciiTheme="majorHAnsi" w:hAnsiTheme="majorHAnsi" w:cstheme="majorHAnsi"/>
        </w:rPr>
        <w:t xml:space="preserve">Part of the difficulty in applying complexity theory is that, although we understand that the soundbite is bad for us, complexity theory entails many many variables. While we understand that academic siloes need collapsing and cross-cutting influences, science </w:t>
      </w:r>
      <w:r w:rsidR="00CF7BB5">
        <w:rPr>
          <w:rFonts w:asciiTheme="majorHAnsi" w:hAnsiTheme="majorHAnsi" w:cstheme="majorHAnsi"/>
        </w:rPr>
        <w:t>is always</w:t>
      </w:r>
      <w:r w:rsidRPr="005E6EFF">
        <w:rPr>
          <w:rFonts w:asciiTheme="majorHAnsi" w:hAnsiTheme="majorHAnsi" w:cstheme="majorHAnsi"/>
        </w:rPr>
        <w:t xml:space="preserve"> looking for the “elegance” </w:t>
      </w:r>
      <w:r w:rsidR="00B07EE0">
        <w:rPr>
          <w:rFonts w:asciiTheme="majorHAnsi" w:hAnsiTheme="majorHAnsi" w:cstheme="majorHAnsi"/>
        </w:rPr>
        <w:t>in</w:t>
      </w:r>
      <w:r w:rsidRPr="005E6EFF">
        <w:rPr>
          <w:rFonts w:asciiTheme="majorHAnsi" w:hAnsiTheme="majorHAnsi" w:cstheme="majorHAnsi"/>
        </w:rPr>
        <w:t xml:space="preserve"> data to make complexity simple and large chaotic systems more understandable.  </w:t>
      </w:r>
    </w:p>
    <w:p w:rsidR="00A905FE" w:rsidRPr="005E6EFF" w:rsidRDefault="00A905FE" w:rsidP="005E6EFF">
      <w:pPr>
        <w:rPr>
          <w:rFonts w:asciiTheme="majorHAnsi" w:hAnsiTheme="majorHAnsi" w:cstheme="majorHAnsi"/>
        </w:rPr>
      </w:pPr>
    </w:p>
    <w:p w:rsidR="001F0D75" w:rsidRPr="005E6EFF" w:rsidRDefault="001F0D75" w:rsidP="005E6EFF">
      <w:pPr>
        <w:rPr>
          <w:rFonts w:asciiTheme="majorHAnsi" w:hAnsiTheme="majorHAnsi" w:cstheme="majorHAnsi"/>
        </w:rPr>
      </w:pPr>
      <w:r w:rsidRPr="005E6EFF">
        <w:rPr>
          <w:rFonts w:asciiTheme="majorHAnsi" w:hAnsiTheme="majorHAnsi" w:cstheme="majorHAnsi"/>
        </w:rPr>
        <w:t xml:space="preserve">Prior to the interest in complexity theory, Western thought </w:t>
      </w:r>
      <w:r w:rsidR="0077108E" w:rsidRPr="005E6EFF">
        <w:rPr>
          <w:rFonts w:asciiTheme="majorHAnsi" w:hAnsiTheme="majorHAnsi" w:cstheme="majorHAnsi"/>
        </w:rPr>
        <w:t xml:space="preserve">most often </w:t>
      </w:r>
      <w:r w:rsidRPr="005E6EFF">
        <w:rPr>
          <w:rFonts w:asciiTheme="majorHAnsi" w:hAnsiTheme="majorHAnsi" w:cstheme="majorHAnsi"/>
        </w:rPr>
        <w:t>relied on the following:</w:t>
      </w:r>
    </w:p>
    <w:p w:rsidR="00A905FE" w:rsidRPr="005E6EFF" w:rsidRDefault="001F0D75" w:rsidP="00A97FAB">
      <w:pPr>
        <w:autoSpaceDE w:val="0"/>
        <w:autoSpaceDN w:val="0"/>
        <w:adjustRightInd w:val="0"/>
        <w:ind w:left="720"/>
        <w:rPr>
          <w:rFonts w:asciiTheme="majorHAnsi" w:hAnsiTheme="majorHAnsi" w:cstheme="majorHAnsi"/>
        </w:rPr>
      </w:pPr>
      <w:r w:rsidRPr="005E6EFF">
        <w:rPr>
          <w:rFonts w:asciiTheme="majorHAnsi" w:hAnsiTheme="majorHAnsi" w:cstheme="majorHAnsi"/>
        </w:rPr>
        <w:t>“…</w:t>
      </w:r>
      <w:r w:rsidR="00A905FE" w:rsidRPr="005E6EFF">
        <w:rPr>
          <w:rFonts w:asciiTheme="majorHAnsi" w:hAnsiTheme="majorHAnsi" w:cstheme="majorHAnsi"/>
        </w:rPr>
        <w:t xml:space="preserve">the universe was rationalistic, deterministic and of clockwork order; effects were functions of causes, small causes (minimal initial conditions) produced small effects (minimal and predictable) and large causes (multiple initial conditions) produced large (multiple) effects. Predictability, causality, patterning, universality and ‘grand’ overarching theories, linearity, continuity, stability, objectivity, all contributed to the view of the universe as an ordered and internally harmonistic mechanism in an albeit complex equilibrium, a rational, closed and deterministic system susceptible to comparatively straightforward scientific discovery and laws. </w:t>
      </w:r>
      <w:r w:rsidR="009D4331">
        <w:rPr>
          <w:rFonts w:asciiTheme="majorHAnsi" w:hAnsiTheme="majorHAnsi" w:cstheme="majorHAnsi"/>
        </w:rPr>
        <w:fldChar w:fldCharType="begin"/>
      </w:r>
      <w:r w:rsidR="00DE6B52">
        <w:rPr>
          <w:rFonts w:asciiTheme="majorHAnsi" w:hAnsiTheme="majorHAnsi" w:cstheme="majorHAnsi"/>
        </w:rPr>
        <w:instrText xml:space="preserve"> ADDIN EN.CITE &lt;EndNote&gt;&lt;Cite&gt;&lt;Author&gt;Morrison&lt;/Author&gt;&lt;Year&gt;2008&lt;/Year&gt;&lt;RecNum&gt;1550&lt;/RecNum&gt;&lt;DisplayText&gt;(Morrison 2008)&lt;/DisplayText&gt;&lt;record&gt;&lt;rec-number&gt;1550&lt;/rec-number&gt;&lt;foreign-keys&gt;&lt;key app="EN" db-id="sd9t2w2pue2ewaetffivdxeipe9te5sp92sa" timestamp="1485198385"&gt;1550&lt;/key&gt;&lt;/foreign-keys&gt;&lt;ref-type name="Journal Article"&gt;17&lt;/ref-type&gt;&lt;contributors&gt;&lt;authors&gt;&lt;author&gt;Morrison, Keith - &lt;/author&gt;&lt;/authors&gt;&lt;/contributors&gt;&lt;titles&gt;&lt;title&gt;Educational Philosophy and the Challenge of Complexity Theory&lt;/title&gt;&lt;secondary-title&gt;Educational Philosophy and Theory&lt;/secondary-title&gt;&lt;/titles&gt;&lt;periodical&gt;&lt;full-title&gt;Educational Philosophy and Theory&lt;/full-title&gt;&lt;/periodical&gt;&lt;pages&gt;19-34&lt;/pages&gt;&lt;volume&gt;40&lt;/volume&gt;&lt;number&gt;1&lt;/number&gt;&lt;edition&gt;&amp;#xD;09 Jan 2013&lt;/edition&gt;&lt;keywords&gt;&lt;keyword&gt;complexity theory&lt;/keyword&gt;&lt;keyword&gt;Complexity&lt;/keyword&gt;&lt;/keywords&gt;&lt;dates&gt;&lt;year&gt;2008&lt;/year&gt;&lt;/dates&gt;&lt;orig-pub&gt;Blackwell Publishing Ltd&lt;/orig-pub&gt;&lt;urls&gt;&lt;related-urls&gt;&lt;url&gt;http://dx.doi.org/10.1111/j.1469-5812.2007.00394.x&lt;/url&gt;&lt;/related-urls&gt;&lt;/urls&gt;&lt;remote-database-provider&gt;Wiley ^ Sons&lt;/remote-database-provider&gt;&lt;/record&gt;&lt;/Cite&gt;&lt;/EndNote&gt;</w:instrText>
      </w:r>
      <w:r w:rsidR="009D4331">
        <w:rPr>
          <w:rFonts w:asciiTheme="majorHAnsi" w:hAnsiTheme="majorHAnsi" w:cstheme="majorHAnsi"/>
        </w:rPr>
        <w:fldChar w:fldCharType="separate"/>
      </w:r>
      <w:r w:rsidR="009D4331">
        <w:rPr>
          <w:rFonts w:asciiTheme="majorHAnsi" w:hAnsiTheme="majorHAnsi" w:cstheme="majorHAnsi"/>
          <w:noProof/>
        </w:rPr>
        <w:t>(Morrison 2008)</w:t>
      </w:r>
      <w:r w:rsidR="009D4331">
        <w:rPr>
          <w:rFonts w:asciiTheme="majorHAnsi" w:hAnsiTheme="majorHAnsi" w:cstheme="majorHAnsi"/>
        </w:rPr>
        <w:fldChar w:fldCharType="end"/>
      </w:r>
    </w:p>
    <w:p w:rsidR="0077108E" w:rsidRPr="005E6EFF" w:rsidRDefault="0077108E" w:rsidP="005E6EFF">
      <w:pPr>
        <w:rPr>
          <w:rFonts w:asciiTheme="majorHAnsi" w:hAnsiTheme="majorHAnsi" w:cstheme="majorHAnsi"/>
        </w:rPr>
      </w:pPr>
    </w:p>
    <w:p w:rsidR="00157DF7" w:rsidRPr="005E6EFF" w:rsidRDefault="001F0D75" w:rsidP="005E6EFF">
      <w:pPr>
        <w:rPr>
          <w:rFonts w:asciiTheme="majorHAnsi" w:hAnsiTheme="majorHAnsi" w:cstheme="majorHAnsi"/>
        </w:rPr>
      </w:pPr>
      <w:r w:rsidRPr="005E6EFF">
        <w:rPr>
          <w:rFonts w:asciiTheme="majorHAnsi" w:hAnsiTheme="majorHAnsi" w:cstheme="majorHAnsi"/>
        </w:rPr>
        <w:t>We have all learned the scientific method which has at its heart repea</w:t>
      </w:r>
      <w:r w:rsidR="00A97FAB">
        <w:rPr>
          <w:rFonts w:asciiTheme="majorHAnsi" w:hAnsiTheme="majorHAnsi" w:cstheme="majorHAnsi"/>
        </w:rPr>
        <w:t xml:space="preserve">tability and provability. </w:t>
      </w:r>
      <w:r w:rsidR="00BA2F8D">
        <w:rPr>
          <w:rFonts w:asciiTheme="majorHAnsi" w:hAnsiTheme="majorHAnsi" w:cstheme="majorHAnsi"/>
        </w:rPr>
        <w:t>T</w:t>
      </w:r>
      <w:r w:rsidRPr="005E6EFF">
        <w:rPr>
          <w:rFonts w:asciiTheme="majorHAnsi" w:hAnsiTheme="majorHAnsi" w:cstheme="majorHAnsi"/>
        </w:rPr>
        <w:t>hat metho</w:t>
      </w:r>
      <w:r w:rsidR="00BA2F8D">
        <w:rPr>
          <w:rFonts w:asciiTheme="majorHAnsi" w:hAnsiTheme="majorHAnsi" w:cstheme="majorHAnsi"/>
        </w:rPr>
        <w:t>dology continues to be useful. W</w:t>
      </w:r>
      <w:r w:rsidR="00384E89" w:rsidRPr="005E6EFF">
        <w:rPr>
          <w:rFonts w:asciiTheme="majorHAnsi" w:hAnsiTheme="majorHAnsi" w:cstheme="majorHAnsi"/>
        </w:rPr>
        <w:t xml:space="preserve">e, </w:t>
      </w:r>
      <w:r w:rsidR="00384E89">
        <w:rPr>
          <w:rFonts w:asciiTheme="majorHAnsi" w:hAnsiTheme="majorHAnsi" w:cstheme="majorHAnsi"/>
        </w:rPr>
        <w:t>who have</w:t>
      </w:r>
      <w:r w:rsidR="00384E89" w:rsidRPr="005E6EFF">
        <w:rPr>
          <w:rFonts w:asciiTheme="majorHAnsi" w:hAnsiTheme="majorHAnsi" w:cstheme="majorHAnsi"/>
        </w:rPr>
        <w:t xml:space="preserve"> privileged rationality and the scientific method over faith</w:t>
      </w:r>
      <w:r w:rsidR="00384E89">
        <w:rPr>
          <w:rFonts w:asciiTheme="majorHAnsi" w:hAnsiTheme="majorHAnsi" w:cstheme="majorHAnsi"/>
        </w:rPr>
        <w:t xml:space="preserve"> and religio</w:t>
      </w:r>
      <w:r w:rsidR="00155A52">
        <w:rPr>
          <w:rFonts w:asciiTheme="majorHAnsi" w:hAnsiTheme="majorHAnsi" w:cstheme="majorHAnsi"/>
        </w:rPr>
        <w:t>n</w:t>
      </w:r>
      <w:r w:rsidR="00384E89">
        <w:rPr>
          <w:rFonts w:asciiTheme="majorHAnsi" w:hAnsiTheme="majorHAnsi" w:cstheme="majorHAnsi"/>
        </w:rPr>
        <w:t xml:space="preserve">, </w:t>
      </w:r>
      <w:r w:rsidR="00384E89" w:rsidRPr="005E6EFF">
        <w:rPr>
          <w:rFonts w:asciiTheme="majorHAnsi" w:hAnsiTheme="majorHAnsi" w:cstheme="majorHAnsi"/>
        </w:rPr>
        <w:t xml:space="preserve">have continued to understood that rationality and faith exist as unreconcilable methods of understanding the world. </w:t>
      </w:r>
      <w:r w:rsidRPr="005E6EFF">
        <w:rPr>
          <w:rFonts w:asciiTheme="majorHAnsi" w:hAnsiTheme="majorHAnsi" w:cstheme="majorHAnsi"/>
        </w:rPr>
        <w:t>Complexity theory is not a replacement theory</w:t>
      </w:r>
      <w:r w:rsidR="00D57190">
        <w:rPr>
          <w:rFonts w:asciiTheme="majorHAnsi" w:hAnsiTheme="majorHAnsi" w:cstheme="majorHAnsi"/>
        </w:rPr>
        <w:t xml:space="preserve"> for either of these</w:t>
      </w:r>
      <w:r w:rsidR="00C97E3B" w:rsidRPr="005E6EFF">
        <w:rPr>
          <w:rFonts w:asciiTheme="majorHAnsi" w:hAnsiTheme="majorHAnsi" w:cstheme="majorHAnsi"/>
        </w:rPr>
        <w:t>. R</w:t>
      </w:r>
      <w:r w:rsidRPr="005E6EFF">
        <w:rPr>
          <w:rFonts w:asciiTheme="majorHAnsi" w:hAnsiTheme="majorHAnsi" w:cstheme="majorHAnsi"/>
        </w:rPr>
        <w:t xml:space="preserve">ather it </w:t>
      </w:r>
      <w:r w:rsidR="00CB3196" w:rsidRPr="005E6EFF">
        <w:rPr>
          <w:rFonts w:asciiTheme="majorHAnsi" w:hAnsiTheme="majorHAnsi" w:cstheme="majorHAnsi"/>
        </w:rPr>
        <w:t>is additive</w:t>
      </w:r>
      <w:r w:rsidR="00D57190">
        <w:rPr>
          <w:rFonts w:asciiTheme="majorHAnsi" w:hAnsiTheme="majorHAnsi" w:cstheme="majorHAnsi"/>
        </w:rPr>
        <w:t xml:space="preserve"> to both</w:t>
      </w:r>
      <w:r w:rsidR="00BA2F8D">
        <w:rPr>
          <w:rFonts w:asciiTheme="majorHAnsi" w:hAnsiTheme="majorHAnsi" w:cstheme="majorHAnsi"/>
        </w:rPr>
        <w:t>. I</w:t>
      </w:r>
      <w:r w:rsidR="00CB3196" w:rsidRPr="005E6EFF">
        <w:rPr>
          <w:rFonts w:asciiTheme="majorHAnsi" w:hAnsiTheme="majorHAnsi" w:cstheme="majorHAnsi"/>
        </w:rPr>
        <w:t xml:space="preserve">t </w:t>
      </w:r>
      <w:r w:rsidRPr="005E6EFF">
        <w:rPr>
          <w:rFonts w:asciiTheme="majorHAnsi" w:hAnsiTheme="majorHAnsi" w:cstheme="majorHAnsi"/>
        </w:rPr>
        <w:t xml:space="preserve">begins to explain those elements of real life that </w:t>
      </w:r>
      <w:r w:rsidR="000C4D84">
        <w:rPr>
          <w:rFonts w:asciiTheme="majorHAnsi" w:hAnsiTheme="majorHAnsi" w:cstheme="majorHAnsi"/>
        </w:rPr>
        <w:t>don’t</w:t>
      </w:r>
      <w:r w:rsidRPr="005E6EFF">
        <w:rPr>
          <w:rFonts w:asciiTheme="majorHAnsi" w:hAnsiTheme="majorHAnsi" w:cstheme="majorHAnsi"/>
        </w:rPr>
        <w:t xml:space="preserve"> fit into </w:t>
      </w:r>
      <w:r w:rsidR="000C4D84">
        <w:rPr>
          <w:rFonts w:asciiTheme="majorHAnsi" w:hAnsiTheme="majorHAnsi" w:cstheme="majorHAnsi"/>
        </w:rPr>
        <w:t xml:space="preserve">either </w:t>
      </w:r>
      <w:r w:rsidRPr="005E6EFF">
        <w:rPr>
          <w:rFonts w:asciiTheme="majorHAnsi" w:hAnsiTheme="majorHAnsi" w:cstheme="majorHAnsi"/>
        </w:rPr>
        <w:t>the scientific method</w:t>
      </w:r>
      <w:r w:rsidR="00CB3196" w:rsidRPr="005E6EFF">
        <w:rPr>
          <w:rFonts w:asciiTheme="majorHAnsi" w:hAnsiTheme="majorHAnsi" w:cstheme="majorHAnsi"/>
        </w:rPr>
        <w:t xml:space="preserve"> or in the faith-</w:t>
      </w:r>
      <w:r w:rsidR="00357DEB" w:rsidRPr="005E6EFF">
        <w:rPr>
          <w:rFonts w:asciiTheme="majorHAnsi" w:hAnsiTheme="majorHAnsi" w:cstheme="majorHAnsi"/>
        </w:rPr>
        <w:t>based view</w:t>
      </w:r>
      <w:r w:rsidRPr="005E6EFF">
        <w:rPr>
          <w:rFonts w:asciiTheme="majorHAnsi" w:hAnsiTheme="majorHAnsi" w:cstheme="majorHAnsi"/>
        </w:rPr>
        <w:t xml:space="preserve">. </w:t>
      </w:r>
    </w:p>
    <w:p w:rsidR="00C67E01" w:rsidRPr="005E6EFF" w:rsidRDefault="00C67E01" w:rsidP="005E6EFF">
      <w:pPr>
        <w:rPr>
          <w:rFonts w:asciiTheme="majorHAnsi" w:hAnsiTheme="majorHAnsi" w:cstheme="majorHAnsi"/>
        </w:rPr>
      </w:pPr>
    </w:p>
    <w:p w:rsidR="00D01602" w:rsidRPr="005E6EFF" w:rsidRDefault="00D01602" w:rsidP="005E6EFF">
      <w:pPr>
        <w:pStyle w:val="Heading3"/>
        <w:spacing w:line="240" w:lineRule="auto"/>
        <w:rPr>
          <w:rFonts w:asciiTheme="majorHAnsi" w:hAnsiTheme="majorHAnsi" w:cstheme="majorHAnsi"/>
        </w:rPr>
      </w:pPr>
      <w:r w:rsidRPr="005E6EFF">
        <w:rPr>
          <w:rFonts w:asciiTheme="majorHAnsi" w:hAnsiTheme="majorHAnsi" w:cstheme="majorHAnsi"/>
        </w:rPr>
        <w:t>WHAT DOES A COMPLEX MUSEUM EXHIBITION LOOK LIKE?</w:t>
      </w:r>
    </w:p>
    <w:p w:rsidR="0044083C" w:rsidRPr="005E6EFF" w:rsidRDefault="001E7699" w:rsidP="005E6EFF">
      <w:pPr>
        <w:rPr>
          <w:rFonts w:asciiTheme="majorHAnsi" w:hAnsiTheme="majorHAnsi" w:cstheme="majorHAnsi"/>
        </w:rPr>
      </w:pPr>
      <w:r w:rsidRPr="005E6EFF">
        <w:rPr>
          <w:rFonts w:asciiTheme="majorHAnsi" w:hAnsiTheme="majorHAnsi" w:cstheme="majorHAnsi"/>
        </w:rPr>
        <w:t>So,</w:t>
      </w:r>
      <w:r w:rsidR="007B2B5E" w:rsidRPr="005E6EFF">
        <w:rPr>
          <w:rFonts w:asciiTheme="majorHAnsi" w:hAnsiTheme="majorHAnsi" w:cstheme="majorHAnsi"/>
        </w:rPr>
        <w:t xml:space="preserve"> what </w:t>
      </w:r>
      <w:r w:rsidR="00E565C2" w:rsidRPr="005E6EFF">
        <w:rPr>
          <w:rFonts w:asciiTheme="majorHAnsi" w:hAnsiTheme="majorHAnsi" w:cstheme="majorHAnsi"/>
        </w:rPr>
        <w:t>might</w:t>
      </w:r>
      <w:r w:rsidR="007B2B5E" w:rsidRPr="005E6EFF">
        <w:rPr>
          <w:rFonts w:asciiTheme="majorHAnsi" w:hAnsiTheme="majorHAnsi" w:cstheme="majorHAnsi"/>
        </w:rPr>
        <w:t xml:space="preserve"> a complex museum exhibition look like? </w:t>
      </w:r>
      <w:r w:rsidR="0044083C" w:rsidRPr="005E6EFF">
        <w:rPr>
          <w:rFonts w:asciiTheme="majorHAnsi" w:hAnsiTheme="majorHAnsi" w:cstheme="majorHAnsi"/>
        </w:rPr>
        <w:t>T</w:t>
      </w:r>
      <w:r w:rsidR="00D01602" w:rsidRPr="005E6EFF">
        <w:rPr>
          <w:rFonts w:asciiTheme="majorHAnsi" w:hAnsiTheme="majorHAnsi" w:cstheme="majorHAnsi"/>
        </w:rPr>
        <w:t>he exhibition content, re</w:t>
      </w:r>
      <w:r w:rsidR="0044083C" w:rsidRPr="005E6EFF">
        <w:rPr>
          <w:rFonts w:asciiTheme="majorHAnsi" w:hAnsiTheme="majorHAnsi" w:cstheme="majorHAnsi"/>
        </w:rPr>
        <w:t xml:space="preserve">sponding to complexity theory, </w:t>
      </w:r>
      <w:r w:rsidR="00D01602" w:rsidRPr="005E6EFF">
        <w:rPr>
          <w:rFonts w:asciiTheme="majorHAnsi" w:hAnsiTheme="majorHAnsi" w:cstheme="majorHAnsi"/>
        </w:rPr>
        <w:t xml:space="preserve">will be multivariate, non-linear, and while a curator-led contingent narrative </w:t>
      </w:r>
      <w:r w:rsidR="00BA2F8D">
        <w:rPr>
          <w:rFonts w:asciiTheme="majorHAnsi" w:hAnsiTheme="majorHAnsi" w:cstheme="majorHAnsi"/>
        </w:rPr>
        <w:t xml:space="preserve">may still be in view, </w:t>
      </w:r>
      <w:r w:rsidR="00D01602" w:rsidRPr="005E6EFF">
        <w:rPr>
          <w:rFonts w:asciiTheme="majorHAnsi" w:hAnsiTheme="majorHAnsi" w:cstheme="majorHAnsi"/>
        </w:rPr>
        <w:t xml:space="preserve">it will be </w:t>
      </w:r>
      <w:r w:rsidR="000113A9" w:rsidRPr="005E6EFF">
        <w:rPr>
          <w:rFonts w:asciiTheme="majorHAnsi" w:hAnsiTheme="majorHAnsi" w:cstheme="majorHAnsi"/>
        </w:rPr>
        <w:t>defined</w:t>
      </w:r>
      <w:r w:rsidR="006A2699" w:rsidRPr="005E6EFF">
        <w:rPr>
          <w:rFonts w:asciiTheme="majorHAnsi" w:hAnsiTheme="majorHAnsi" w:cstheme="majorHAnsi"/>
        </w:rPr>
        <w:t xml:space="preserve"> as </w:t>
      </w:r>
      <w:r w:rsidR="00D01602" w:rsidRPr="005E6EFF">
        <w:rPr>
          <w:rFonts w:asciiTheme="majorHAnsi" w:hAnsiTheme="majorHAnsi" w:cstheme="majorHAnsi"/>
        </w:rPr>
        <w:t xml:space="preserve">only one way to understand the exhibition. </w:t>
      </w:r>
    </w:p>
    <w:p w:rsidR="0044083C" w:rsidRPr="005E6EFF" w:rsidRDefault="0044083C" w:rsidP="005E6EFF">
      <w:pPr>
        <w:rPr>
          <w:rFonts w:asciiTheme="majorHAnsi" w:hAnsiTheme="majorHAnsi" w:cstheme="majorHAnsi"/>
        </w:rPr>
      </w:pPr>
    </w:p>
    <w:p w:rsidR="00D01602" w:rsidRPr="005E6EFF" w:rsidRDefault="00D01602" w:rsidP="005E6EFF">
      <w:pPr>
        <w:rPr>
          <w:rFonts w:asciiTheme="majorHAnsi" w:hAnsiTheme="majorHAnsi" w:cstheme="majorHAnsi"/>
        </w:rPr>
      </w:pPr>
      <w:r w:rsidRPr="005E6EFF">
        <w:rPr>
          <w:rFonts w:asciiTheme="majorHAnsi" w:hAnsiTheme="majorHAnsi" w:cstheme="majorHAnsi"/>
        </w:rPr>
        <w:t>Like libraries</w:t>
      </w:r>
      <w:r w:rsidR="00357DEB" w:rsidRPr="005E6EFF">
        <w:rPr>
          <w:rFonts w:asciiTheme="majorHAnsi" w:hAnsiTheme="majorHAnsi" w:cstheme="majorHAnsi"/>
        </w:rPr>
        <w:t>, the system will be non-judgmental</w:t>
      </w:r>
      <w:r w:rsidRPr="005E6EFF">
        <w:rPr>
          <w:rFonts w:asciiTheme="majorHAnsi" w:hAnsiTheme="majorHAnsi" w:cstheme="majorHAnsi"/>
        </w:rPr>
        <w:t xml:space="preserve"> and filled with material that </w:t>
      </w:r>
      <w:r w:rsidR="00BA2F8D">
        <w:rPr>
          <w:rFonts w:asciiTheme="majorHAnsi" w:hAnsiTheme="majorHAnsi" w:cstheme="majorHAnsi"/>
        </w:rPr>
        <w:t>may</w:t>
      </w:r>
      <w:r w:rsidRPr="005E6EFF">
        <w:rPr>
          <w:rFonts w:asciiTheme="majorHAnsi" w:hAnsiTheme="majorHAnsi" w:cstheme="majorHAnsi"/>
        </w:rPr>
        <w:t xml:space="preserve"> seem tangential</w:t>
      </w:r>
      <w:r w:rsidR="005F0FD9" w:rsidRPr="005E6EFF">
        <w:rPr>
          <w:rFonts w:asciiTheme="majorHAnsi" w:hAnsiTheme="majorHAnsi" w:cstheme="majorHAnsi"/>
        </w:rPr>
        <w:t xml:space="preserve"> to some, while not to others. </w:t>
      </w:r>
      <w:r w:rsidRPr="005E6EFF">
        <w:rPr>
          <w:rFonts w:asciiTheme="majorHAnsi" w:hAnsiTheme="majorHAnsi" w:cstheme="majorHAnsi"/>
        </w:rPr>
        <w:t xml:space="preserve">Browsing will be, at baseline, a respected and supported activity. A visitor will be able to wander through a multiplicity of sources that are visual, tactile, verbal, etc. </w:t>
      </w:r>
      <w:r w:rsidR="00BA2F8D">
        <w:rPr>
          <w:rFonts w:asciiTheme="majorHAnsi" w:hAnsiTheme="majorHAnsi" w:cstheme="majorHAnsi"/>
        </w:rPr>
        <w:t>They</w:t>
      </w:r>
      <w:r w:rsidRPr="005E6EFF">
        <w:rPr>
          <w:rFonts w:asciiTheme="majorHAnsi" w:hAnsiTheme="majorHAnsi" w:cstheme="majorHAnsi"/>
        </w:rPr>
        <w:t xml:space="preserve"> can personalize interests through surfing, combining and recombining --</w:t>
      </w:r>
      <w:r w:rsidR="005F0FD9" w:rsidRPr="005E6EFF">
        <w:rPr>
          <w:rFonts w:asciiTheme="majorHAnsi" w:hAnsiTheme="majorHAnsi" w:cstheme="majorHAnsi"/>
        </w:rPr>
        <w:t xml:space="preserve"> </w:t>
      </w:r>
      <w:r w:rsidRPr="005E6EFF">
        <w:rPr>
          <w:rFonts w:asciiTheme="majorHAnsi" w:hAnsiTheme="majorHAnsi" w:cstheme="majorHAnsi"/>
        </w:rPr>
        <w:t xml:space="preserve">understanding that his/her </w:t>
      </w:r>
      <w:r w:rsidR="00357DEB" w:rsidRPr="005E6EFF">
        <w:rPr>
          <w:rFonts w:asciiTheme="majorHAnsi" w:hAnsiTheme="majorHAnsi" w:cstheme="majorHAnsi"/>
        </w:rPr>
        <w:t>idea trail</w:t>
      </w:r>
      <w:r w:rsidRPr="005E6EFF">
        <w:rPr>
          <w:rFonts w:asciiTheme="majorHAnsi" w:hAnsiTheme="majorHAnsi" w:cstheme="majorHAnsi"/>
        </w:rPr>
        <w:t xml:space="preserve"> </w:t>
      </w:r>
      <w:r w:rsidR="006A2699" w:rsidRPr="005E6EFF">
        <w:rPr>
          <w:rFonts w:asciiTheme="majorHAnsi" w:hAnsiTheme="majorHAnsi" w:cstheme="majorHAnsi"/>
        </w:rPr>
        <w:t>will</w:t>
      </w:r>
      <w:r w:rsidRPr="005E6EFF">
        <w:rPr>
          <w:rFonts w:asciiTheme="majorHAnsi" w:hAnsiTheme="majorHAnsi" w:cstheme="majorHAnsi"/>
        </w:rPr>
        <w:t xml:space="preserve"> be unlike others. </w:t>
      </w:r>
      <w:r w:rsidR="00BA2F8D">
        <w:rPr>
          <w:rFonts w:asciiTheme="majorHAnsi" w:hAnsiTheme="majorHAnsi" w:cstheme="majorHAnsi"/>
        </w:rPr>
        <w:t>T</w:t>
      </w:r>
      <w:r w:rsidRPr="005E6EFF">
        <w:rPr>
          <w:rFonts w:asciiTheme="majorHAnsi" w:hAnsiTheme="majorHAnsi" w:cstheme="majorHAnsi"/>
        </w:rPr>
        <w:t xml:space="preserve">here will be ways the visitor </w:t>
      </w:r>
      <w:r w:rsidR="006A2699" w:rsidRPr="005E6EFF">
        <w:rPr>
          <w:rFonts w:asciiTheme="majorHAnsi" w:hAnsiTheme="majorHAnsi" w:cstheme="majorHAnsi"/>
        </w:rPr>
        <w:t>can</w:t>
      </w:r>
      <w:r w:rsidRPr="005E6EFF">
        <w:rPr>
          <w:rFonts w:asciiTheme="majorHAnsi" w:hAnsiTheme="majorHAnsi" w:cstheme="majorHAnsi"/>
        </w:rPr>
        <w:t xml:space="preserve"> affect the exhibition and </w:t>
      </w:r>
      <w:r w:rsidR="00BA2F8D">
        <w:rPr>
          <w:rFonts w:asciiTheme="majorHAnsi" w:hAnsiTheme="majorHAnsi" w:cstheme="majorHAnsi"/>
        </w:rPr>
        <w:t>the</w:t>
      </w:r>
      <w:r w:rsidRPr="005E6EFF">
        <w:rPr>
          <w:rFonts w:asciiTheme="majorHAnsi" w:hAnsiTheme="majorHAnsi" w:cstheme="majorHAnsi"/>
        </w:rPr>
        <w:t xml:space="preserve"> effect will add to the cumulative ways the exhibition can be used by others. </w:t>
      </w:r>
    </w:p>
    <w:p w:rsidR="00D01602" w:rsidRPr="005E6EFF" w:rsidRDefault="00D01602" w:rsidP="005E6EFF">
      <w:pPr>
        <w:rPr>
          <w:rFonts w:asciiTheme="majorHAnsi" w:hAnsiTheme="majorHAnsi" w:cstheme="majorHAnsi"/>
        </w:rPr>
      </w:pPr>
    </w:p>
    <w:p w:rsidR="00D01602" w:rsidRPr="005E6EFF" w:rsidRDefault="00D01602" w:rsidP="005E6EFF">
      <w:pPr>
        <w:rPr>
          <w:rFonts w:asciiTheme="majorHAnsi" w:hAnsiTheme="majorHAnsi" w:cstheme="majorHAnsi"/>
        </w:rPr>
      </w:pPr>
      <w:r w:rsidRPr="005E6EFF">
        <w:rPr>
          <w:rFonts w:asciiTheme="majorHAnsi" w:hAnsiTheme="majorHAnsi" w:cstheme="majorHAnsi"/>
        </w:rPr>
        <w:t xml:space="preserve">Importantly, the </w:t>
      </w:r>
      <w:r w:rsidR="00BA2F8D">
        <w:rPr>
          <w:rFonts w:asciiTheme="majorHAnsi" w:hAnsiTheme="majorHAnsi" w:cstheme="majorHAnsi"/>
        </w:rPr>
        <w:t xml:space="preserve">exhibition </w:t>
      </w:r>
      <w:r w:rsidRPr="005E6EFF">
        <w:rPr>
          <w:rFonts w:asciiTheme="majorHAnsi" w:hAnsiTheme="majorHAnsi" w:cstheme="majorHAnsi"/>
        </w:rPr>
        <w:t>creators will have intended it to be that way</w:t>
      </w:r>
      <w:r w:rsidR="00BA2F8D">
        <w:rPr>
          <w:rFonts w:asciiTheme="majorHAnsi" w:hAnsiTheme="majorHAnsi" w:cstheme="majorHAnsi"/>
        </w:rPr>
        <w:t>. T</w:t>
      </w:r>
      <w:r w:rsidRPr="005E6EFF">
        <w:rPr>
          <w:rFonts w:asciiTheme="majorHAnsi" w:hAnsiTheme="majorHAnsi" w:cstheme="majorHAnsi"/>
        </w:rPr>
        <w:t>heir training in exhibition work will</w:t>
      </w:r>
      <w:r w:rsidR="00C67E01" w:rsidRPr="005E6EFF">
        <w:rPr>
          <w:rFonts w:asciiTheme="majorHAnsi" w:hAnsiTheme="majorHAnsi" w:cstheme="majorHAnsi"/>
        </w:rPr>
        <w:t>,</w:t>
      </w:r>
      <w:r w:rsidRPr="005E6EFF">
        <w:rPr>
          <w:rFonts w:asciiTheme="majorHAnsi" w:hAnsiTheme="majorHAnsi" w:cstheme="majorHAnsi"/>
        </w:rPr>
        <w:t xml:space="preserve"> </w:t>
      </w:r>
      <w:r w:rsidR="006825E7" w:rsidRPr="005E6EFF">
        <w:rPr>
          <w:rFonts w:asciiTheme="majorHAnsi" w:hAnsiTheme="majorHAnsi" w:cstheme="majorHAnsi"/>
        </w:rPr>
        <w:t>of necessity</w:t>
      </w:r>
      <w:r w:rsidR="00C67E01" w:rsidRPr="005E6EFF">
        <w:rPr>
          <w:rFonts w:asciiTheme="majorHAnsi" w:hAnsiTheme="majorHAnsi" w:cstheme="majorHAnsi"/>
        </w:rPr>
        <w:t>, be enlarged to</w:t>
      </w:r>
      <w:r w:rsidRPr="005E6EFF">
        <w:rPr>
          <w:rFonts w:asciiTheme="majorHAnsi" w:hAnsiTheme="majorHAnsi" w:cstheme="majorHAnsi"/>
        </w:rPr>
        <w:t xml:space="preserve"> include complexity theory and its practical outcomes. </w:t>
      </w:r>
    </w:p>
    <w:p w:rsidR="00776A22" w:rsidRPr="005E6EFF" w:rsidRDefault="00776A22" w:rsidP="005E6EFF">
      <w:pPr>
        <w:rPr>
          <w:rFonts w:asciiTheme="majorHAnsi" w:hAnsiTheme="majorHAnsi" w:cstheme="majorHAnsi"/>
        </w:rPr>
      </w:pPr>
    </w:p>
    <w:p w:rsidR="00C67E01" w:rsidRPr="005E6EFF" w:rsidRDefault="00C67E01" w:rsidP="005E6EFF">
      <w:pPr>
        <w:rPr>
          <w:rFonts w:asciiTheme="majorHAnsi" w:hAnsiTheme="majorHAnsi" w:cstheme="majorHAnsi"/>
        </w:rPr>
      </w:pPr>
      <w:r w:rsidRPr="005E6EFF">
        <w:rPr>
          <w:rFonts w:asciiTheme="majorHAnsi" w:hAnsiTheme="majorHAnsi" w:cstheme="majorHAnsi"/>
        </w:rPr>
        <w:t>There are obvious problems in this approach</w:t>
      </w:r>
      <w:r w:rsidR="00BA2F8D">
        <w:rPr>
          <w:rFonts w:asciiTheme="majorHAnsi" w:hAnsiTheme="majorHAnsi" w:cstheme="majorHAnsi"/>
        </w:rPr>
        <w:t xml:space="preserve">. By </w:t>
      </w:r>
      <w:r w:rsidRPr="005E6EFF">
        <w:rPr>
          <w:rFonts w:asciiTheme="majorHAnsi" w:hAnsiTheme="majorHAnsi" w:cstheme="majorHAnsi"/>
        </w:rPr>
        <w:t>keeping unrationalized</w:t>
      </w:r>
      <w:r w:rsidR="00E26C2F">
        <w:rPr>
          <w:rFonts w:asciiTheme="majorHAnsi" w:hAnsiTheme="majorHAnsi" w:cstheme="majorHAnsi"/>
        </w:rPr>
        <w:t>,</w:t>
      </w:r>
      <w:r w:rsidRPr="005E6EFF">
        <w:rPr>
          <w:rFonts w:asciiTheme="majorHAnsi" w:hAnsiTheme="majorHAnsi" w:cstheme="majorHAnsi"/>
        </w:rPr>
        <w:t xml:space="preserve"> conflicting viewpoints simultaneously in mind, we might be creating intellectual overload that leads to </w:t>
      </w:r>
      <w:r w:rsidR="00F16735">
        <w:rPr>
          <w:rFonts w:asciiTheme="majorHAnsi" w:hAnsiTheme="majorHAnsi" w:cstheme="majorHAnsi"/>
        </w:rPr>
        <w:t xml:space="preserve">viewer </w:t>
      </w:r>
      <w:r w:rsidRPr="005E6EFF">
        <w:rPr>
          <w:rFonts w:asciiTheme="majorHAnsi" w:hAnsiTheme="majorHAnsi" w:cstheme="majorHAnsi"/>
        </w:rPr>
        <w:t xml:space="preserve">stasis rather than </w:t>
      </w:r>
      <w:r w:rsidR="00E26C2F">
        <w:rPr>
          <w:rFonts w:asciiTheme="majorHAnsi" w:hAnsiTheme="majorHAnsi" w:cstheme="majorHAnsi"/>
        </w:rPr>
        <w:t>internal choice</w:t>
      </w:r>
      <w:r w:rsidRPr="005E6EFF">
        <w:rPr>
          <w:rFonts w:asciiTheme="majorHAnsi" w:hAnsiTheme="majorHAnsi" w:cstheme="majorHAnsi"/>
        </w:rPr>
        <w:t xml:space="preserve">.  </w:t>
      </w:r>
      <w:r w:rsidR="00396CFE">
        <w:rPr>
          <w:rFonts w:asciiTheme="majorHAnsi" w:hAnsiTheme="majorHAnsi" w:cstheme="majorHAnsi"/>
        </w:rPr>
        <w:t>However,</w:t>
      </w:r>
      <w:r w:rsidR="00F16735">
        <w:rPr>
          <w:rFonts w:asciiTheme="majorHAnsi" w:hAnsiTheme="majorHAnsi" w:cstheme="majorHAnsi"/>
        </w:rPr>
        <w:t xml:space="preserve"> such a </w:t>
      </w:r>
      <w:r w:rsidR="00F16735" w:rsidRPr="005E6EFF">
        <w:rPr>
          <w:rFonts w:asciiTheme="majorHAnsi" w:hAnsiTheme="majorHAnsi" w:cstheme="majorHAnsi"/>
        </w:rPr>
        <w:t>frozen</w:t>
      </w:r>
      <w:r w:rsidRPr="005E6EFF">
        <w:rPr>
          <w:rFonts w:asciiTheme="majorHAnsi" w:hAnsiTheme="majorHAnsi" w:cstheme="majorHAnsi"/>
        </w:rPr>
        <w:t xml:space="preserve"> phase might come about, it is not </w:t>
      </w:r>
      <w:r w:rsidR="00BA2F8D">
        <w:rPr>
          <w:rFonts w:asciiTheme="majorHAnsi" w:hAnsiTheme="majorHAnsi" w:cstheme="majorHAnsi"/>
        </w:rPr>
        <w:t>a</w:t>
      </w:r>
      <w:r w:rsidRPr="005E6EFF">
        <w:rPr>
          <w:rFonts w:asciiTheme="majorHAnsi" w:hAnsiTheme="majorHAnsi" w:cstheme="majorHAnsi"/>
        </w:rPr>
        <w:t xml:space="preserve"> </w:t>
      </w:r>
      <w:r w:rsidR="00BA2F8D">
        <w:rPr>
          <w:rFonts w:asciiTheme="majorHAnsi" w:hAnsiTheme="majorHAnsi" w:cstheme="majorHAnsi"/>
        </w:rPr>
        <w:t xml:space="preserve">useful </w:t>
      </w:r>
      <w:r w:rsidRPr="005E6EFF">
        <w:rPr>
          <w:rFonts w:asciiTheme="majorHAnsi" w:hAnsiTheme="majorHAnsi" w:cstheme="majorHAnsi"/>
        </w:rPr>
        <w:t xml:space="preserve">outcome </w:t>
      </w:r>
      <w:r w:rsidR="00E26C2F">
        <w:rPr>
          <w:rFonts w:asciiTheme="majorHAnsi" w:hAnsiTheme="majorHAnsi" w:cstheme="majorHAnsi"/>
        </w:rPr>
        <w:t xml:space="preserve">in a public education space. Practical experimentation is needed to see how to overcome this problem. </w:t>
      </w:r>
      <w:r w:rsidR="000F6AF1">
        <w:rPr>
          <w:rFonts w:asciiTheme="majorHAnsi" w:hAnsiTheme="majorHAnsi" w:cstheme="majorHAnsi"/>
        </w:rPr>
        <w:t>It is imperative that in our experimentation, we</w:t>
      </w:r>
      <w:r w:rsidR="00F16735">
        <w:rPr>
          <w:rFonts w:asciiTheme="majorHAnsi" w:hAnsiTheme="majorHAnsi" w:cstheme="majorHAnsi"/>
        </w:rPr>
        <w:t xml:space="preserve"> use evaluation tools and mockup of ideas to</w:t>
      </w:r>
      <w:r w:rsidR="000F6AF1">
        <w:rPr>
          <w:rFonts w:asciiTheme="majorHAnsi" w:hAnsiTheme="majorHAnsi" w:cstheme="majorHAnsi"/>
        </w:rPr>
        <w:t xml:space="preserve"> figure out </w:t>
      </w:r>
      <w:r w:rsidR="00F16735">
        <w:rPr>
          <w:rFonts w:asciiTheme="majorHAnsi" w:hAnsiTheme="majorHAnsi" w:cstheme="majorHAnsi"/>
        </w:rPr>
        <w:t>what modalities works in complex exhibitions</w:t>
      </w:r>
      <w:r w:rsidR="000F6AF1">
        <w:rPr>
          <w:rFonts w:asciiTheme="majorHAnsi" w:hAnsiTheme="majorHAnsi" w:cstheme="majorHAnsi"/>
        </w:rPr>
        <w:t xml:space="preserve">. </w:t>
      </w:r>
    </w:p>
    <w:p w:rsidR="00C67E01" w:rsidRPr="005E6EFF" w:rsidRDefault="00C67E01" w:rsidP="005E6EFF">
      <w:pPr>
        <w:rPr>
          <w:rFonts w:asciiTheme="majorHAnsi" w:hAnsiTheme="majorHAnsi" w:cstheme="majorHAnsi"/>
        </w:rPr>
      </w:pPr>
    </w:p>
    <w:p w:rsidR="00D01602" w:rsidRPr="005E6EFF" w:rsidRDefault="00BA2F8D" w:rsidP="005E6EFF">
      <w:pPr>
        <w:rPr>
          <w:rFonts w:asciiTheme="majorHAnsi" w:hAnsiTheme="majorHAnsi" w:cstheme="majorHAnsi"/>
        </w:rPr>
      </w:pPr>
      <w:r>
        <w:rPr>
          <w:rFonts w:asciiTheme="majorHAnsi" w:hAnsiTheme="majorHAnsi" w:cstheme="majorHAnsi"/>
        </w:rPr>
        <w:t>Because of the changed approach to exhibitions, I am hopeful</w:t>
      </w:r>
      <w:r w:rsidR="00E26C2F">
        <w:rPr>
          <w:rFonts w:asciiTheme="majorHAnsi" w:hAnsiTheme="majorHAnsi" w:cstheme="majorHAnsi"/>
        </w:rPr>
        <w:t xml:space="preserve"> </w:t>
      </w:r>
      <w:r w:rsidR="00776A22" w:rsidRPr="005E6EFF">
        <w:rPr>
          <w:rFonts w:asciiTheme="majorHAnsi" w:hAnsiTheme="majorHAnsi" w:cstheme="majorHAnsi"/>
        </w:rPr>
        <w:t>visitors will take away</w:t>
      </w:r>
      <w:r w:rsidR="00E26C2F">
        <w:rPr>
          <w:rFonts w:asciiTheme="majorHAnsi" w:hAnsiTheme="majorHAnsi" w:cstheme="majorHAnsi"/>
        </w:rPr>
        <w:t>,</w:t>
      </w:r>
      <w:r w:rsidR="00776A22" w:rsidRPr="005E6EFF">
        <w:rPr>
          <w:rFonts w:asciiTheme="majorHAnsi" w:hAnsiTheme="majorHAnsi" w:cstheme="majorHAnsi"/>
        </w:rPr>
        <w:t xml:space="preserve"> not just specific content of interest</w:t>
      </w:r>
      <w:r w:rsidR="00E26C2F">
        <w:rPr>
          <w:rFonts w:asciiTheme="majorHAnsi" w:hAnsiTheme="majorHAnsi" w:cstheme="majorHAnsi"/>
        </w:rPr>
        <w:t>,</w:t>
      </w:r>
      <w:r w:rsidR="00776A22" w:rsidRPr="005E6EFF">
        <w:rPr>
          <w:rFonts w:asciiTheme="majorHAnsi" w:hAnsiTheme="majorHAnsi" w:cstheme="majorHAnsi"/>
        </w:rPr>
        <w:t xml:space="preserve"> but will </w:t>
      </w:r>
      <w:r w:rsidR="006825E7" w:rsidRPr="005E6EFF">
        <w:rPr>
          <w:rFonts w:asciiTheme="majorHAnsi" w:hAnsiTheme="majorHAnsi" w:cstheme="majorHAnsi"/>
        </w:rPr>
        <w:t>appreciate</w:t>
      </w:r>
      <w:r w:rsidR="00776A22" w:rsidRPr="005E6EFF">
        <w:rPr>
          <w:rFonts w:asciiTheme="majorHAnsi" w:hAnsiTheme="majorHAnsi" w:cstheme="majorHAnsi"/>
        </w:rPr>
        <w:t xml:space="preserve"> that all </w:t>
      </w:r>
      <w:r w:rsidR="00E26C2F">
        <w:rPr>
          <w:rFonts w:asciiTheme="majorHAnsi" w:hAnsiTheme="majorHAnsi" w:cstheme="majorHAnsi"/>
        </w:rPr>
        <w:t>large ideas</w:t>
      </w:r>
      <w:r w:rsidR="00776A22" w:rsidRPr="005E6EFF">
        <w:rPr>
          <w:rFonts w:asciiTheme="majorHAnsi" w:hAnsiTheme="majorHAnsi" w:cstheme="majorHAnsi"/>
        </w:rPr>
        <w:t xml:space="preserve"> are complicated</w:t>
      </w:r>
      <w:r w:rsidR="00C541D0">
        <w:rPr>
          <w:rFonts w:asciiTheme="majorHAnsi" w:hAnsiTheme="majorHAnsi" w:cstheme="majorHAnsi"/>
        </w:rPr>
        <w:t xml:space="preserve">. </w:t>
      </w:r>
      <w:r w:rsidR="00776A22" w:rsidRPr="005E6EFF">
        <w:rPr>
          <w:rFonts w:asciiTheme="majorHAnsi" w:hAnsiTheme="majorHAnsi" w:cstheme="majorHAnsi"/>
        </w:rPr>
        <w:t xml:space="preserve">In </w:t>
      </w:r>
      <w:r w:rsidR="001E7699" w:rsidRPr="005E6EFF">
        <w:rPr>
          <w:rFonts w:asciiTheme="majorHAnsi" w:hAnsiTheme="majorHAnsi" w:cstheme="majorHAnsi"/>
        </w:rPr>
        <w:t>summary,</w:t>
      </w:r>
      <w:r w:rsidR="00776A22" w:rsidRPr="005E6EFF">
        <w:rPr>
          <w:rFonts w:asciiTheme="majorHAnsi" w:hAnsiTheme="majorHAnsi" w:cstheme="majorHAnsi"/>
        </w:rPr>
        <w:t xml:space="preserve"> </w:t>
      </w:r>
      <w:r w:rsidR="00E26C2F">
        <w:rPr>
          <w:rFonts w:asciiTheme="majorHAnsi" w:hAnsiTheme="majorHAnsi" w:cstheme="majorHAnsi"/>
        </w:rPr>
        <w:t xml:space="preserve">I hope, </w:t>
      </w:r>
      <w:r>
        <w:rPr>
          <w:rFonts w:asciiTheme="majorHAnsi" w:hAnsiTheme="majorHAnsi" w:cstheme="majorHAnsi"/>
        </w:rPr>
        <w:t xml:space="preserve">the exhibition </w:t>
      </w:r>
      <w:r w:rsidR="00CE5C17">
        <w:rPr>
          <w:rFonts w:asciiTheme="majorHAnsi" w:hAnsiTheme="majorHAnsi" w:cstheme="majorHAnsi"/>
        </w:rPr>
        <w:t xml:space="preserve">methodology </w:t>
      </w:r>
      <w:r>
        <w:rPr>
          <w:rFonts w:asciiTheme="majorHAnsi" w:hAnsiTheme="majorHAnsi" w:cstheme="majorHAnsi"/>
        </w:rPr>
        <w:t xml:space="preserve">has </w:t>
      </w:r>
      <w:r w:rsidR="002B56CB">
        <w:rPr>
          <w:rFonts w:asciiTheme="majorHAnsi" w:hAnsiTheme="majorHAnsi" w:cstheme="majorHAnsi"/>
        </w:rPr>
        <w:t>helped</w:t>
      </w:r>
      <w:r>
        <w:rPr>
          <w:rFonts w:asciiTheme="majorHAnsi" w:hAnsiTheme="majorHAnsi" w:cstheme="majorHAnsi"/>
        </w:rPr>
        <w:t xml:space="preserve"> </w:t>
      </w:r>
      <w:r w:rsidR="00C67E01" w:rsidRPr="005E6EFF">
        <w:rPr>
          <w:rFonts w:asciiTheme="majorHAnsi" w:hAnsiTheme="majorHAnsi" w:cstheme="majorHAnsi"/>
        </w:rPr>
        <w:t>museum audiences</w:t>
      </w:r>
      <w:r w:rsidR="00776A22" w:rsidRPr="005E6EFF">
        <w:rPr>
          <w:rFonts w:asciiTheme="majorHAnsi" w:hAnsiTheme="majorHAnsi" w:cstheme="majorHAnsi"/>
        </w:rPr>
        <w:t xml:space="preserve"> become more empathic and patient </w:t>
      </w:r>
      <w:r w:rsidR="00234B73">
        <w:rPr>
          <w:rFonts w:asciiTheme="majorHAnsi" w:hAnsiTheme="majorHAnsi" w:cstheme="majorHAnsi"/>
        </w:rPr>
        <w:t xml:space="preserve">as </w:t>
      </w:r>
      <w:r w:rsidR="00776A22" w:rsidRPr="005E6EFF">
        <w:rPr>
          <w:rFonts w:asciiTheme="majorHAnsi" w:hAnsiTheme="majorHAnsi" w:cstheme="majorHAnsi"/>
        </w:rPr>
        <w:t xml:space="preserve">citizens willing to see incremental </w:t>
      </w:r>
      <w:r w:rsidR="00234B73">
        <w:rPr>
          <w:rFonts w:asciiTheme="majorHAnsi" w:hAnsiTheme="majorHAnsi" w:cstheme="majorHAnsi"/>
        </w:rPr>
        <w:t>change</w:t>
      </w:r>
      <w:r w:rsidR="00776A22" w:rsidRPr="005E6EFF">
        <w:rPr>
          <w:rFonts w:asciiTheme="majorHAnsi" w:hAnsiTheme="majorHAnsi" w:cstheme="majorHAnsi"/>
        </w:rPr>
        <w:t xml:space="preserve"> as useful</w:t>
      </w:r>
      <w:r w:rsidR="006825E7" w:rsidRPr="005E6EFF">
        <w:rPr>
          <w:rFonts w:asciiTheme="majorHAnsi" w:hAnsiTheme="majorHAnsi" w:cstheme="majorHAnsi"/>
        </w:rPr>
        <w:t xml:space="preserve">, </w:t>
      </w:r>
      <w:r w:rsidR="00C67E01" w:rsidRPr="005E6EFF">
        <w:rPr>
          <w:rFonts w:asciiTheme="majorHAnsi" w:hAnsiTheme="majorHAnsi" w:cstheme="majorHAnsi"/>
        </w:rPr>
        <w:t xml:space="preserve">and </w:t>
      </w:r>
      <w:r w:rsidR="006825E7" w:rsidRPr="005E6EFF">
        <w:rPr>
          <w:rFonts w:asciiTheme="majorHAnsi" w:hAnsiTheme="majorHAnsi" w:cstheme="majorHAnsi"/>
        </w:rPr>
        <w:t>trial and error as essential</w:t>
      </w:r>
      <w:r w:rsidR="00776A22" w:rsidRPr="005E6EFF">
        <w:rPr>
          <w:rFonts w:asciiTheme="majorHAnsi" w:hAnsiTheme="majorHAnsi" w:cstheme="majorHAnsi"/>
        </w:rPr>
        <w:t xml:space="preserve">. </w:t>
      </w:r>
    </w:p>
    <w:p w:rsidR="00D01602" w:rsidRPr="005E6EFF" w:rsidRDefault="00D01602" w:rsidP="005E6EFF">
      <w:pPr>
        <w:rPr>
          <w:rFonts w:asciiTheme="majorHAnsi" w:hAnsiTheme="majorHAnsi" w:cstheme="majorHAnsi"/>
        </w:rPr>
      </w:pPr>
    </w:p>
    <w:p w:rsidR="00D01602" w:rsidRPr="005E6EFF" w:rsidRDefault="002B56CB" w:rsidP="005E6EFF">
      <w:pPr>
        <w:pStyle w:val="Heading3"/>
        <w:spacing w:line="240" w:lineRule="auto"/>
        <w:rPr>
          <w:rFonts w:asciiTheme="majorHAnsi" w:hAnsiTheme="majorHAnsi" w:cstheme="majorHAnsi"/>
        </w:rPr>
      </w:pPr>
      <w:r>
        <w:rPr>
          <w:rFonts w:asciiTheme="majorHAnsi" w:hAnsiTheme="majorHAnsi" w:cstheme="majorHAnsi"/>
        </w:rPr>
        <w:t>EXAMPLES OF THE WAY FORWARD:</w:t>
      </w:r>
    </w:p>
    <w:p w:rsidR="00D01602" w:rsidRPr="005E6EFF" w:rsidRDefault="00776A22" w:rsidP="005E6EFF">
      <w:pPr>
        <w:rPr>
          <w:rFonts w:asciiTheme="majorHAnsi" w:hAnsiTheme="majorHAnsi" w:cstheme="majorHAnsi"/>
        </w:rPr>
      </w:pPr>
      <w:r w:rsidRPr="005E6EFF">
        <w:rPr>
          <w:rFonts w:asciiTheme="majorHAnsi" w:hAnsiTheme="majorHAnsi" w:cstheme="majorHAnsi"/>
        </w:rPr>
        <w:t xml:space="preserve">Is anyone in the museum community experimenting with exhibitions that fit within this model? </w:t>
      </w:r>
      <w:r w:rsidR="00D01602" w:rsidRPr="005E6EFF">
        <w:rPr>
          <w:rFonts w:asciiTheme="majorHAnsi" w:hAnsiTheme="majorHAnsi" w:cstheme="majorHAnsi"/>
        </w:rPr>
        <w:t xml:space="preserve">I </w:t>
      </w:r>
      <w:r w:rsidR="00B8377A" w:rsidRPr="005E6EFF">
        <w:rPr>
          <w:rFonts w:asciiTheme="majorHAnsi" w:hAnsiTheme="majorHAnsi" w:cstheme="majorHAnsi"/>
        </w:rPr>
        <w:t>am happ</w:t>
      </w:r>
      <w:r w:rsidR="00D01602" w:rsidRPr="005E6EFF">
        <w:rPr>
          <w:rFonts w:asciiTheme="majorHAnsi" w:hAnsiTheme="majorHAnsi" w:cstheme="majorHAnsi"/>
        </w:rPr>
        <w:t xml:space="preserve">y </w:t>
      </w:r>
      <w:r w:rsidR="00B8377A" w:rsidRPr="005E6EFF">
        <w:rPr>
          <w:rFonts w:asciiTheme="majorHAnsi" w:hAnsiTheme="majorHAnsi" w:cstheme="majorHAnsi"/>
        </w:rPr>
        <w:t xml:space="preserve">to </w:t>
      </w:r>
      <w:r w:rsidR="009C0096" w:rsidRPr="005E6EFF">
        <w:rPr>
          <w:rFonts w:asciiTheme="majorHAnsi" w:hAnsiTheme="majorHAnsi" w:cstheme="majorHAnsi"/>
        </w:rPr>
        <w:t>note</w:t>
      </w:r>
      <w:r w:rsidR="00D01602" w:rsidRPr="005E6EFF">
        <w:rPr>
          <w:rFonts w:asciiTheme="majorHAnsi" w:hAnsiTheme="majorHAnsi" w:cstheme="majorHAnsi"/>
        </w:rPr>
        <w:t xml:space="preserve"> there are some exhibitions moving in this direction</w:t>
      </w:r>
      <w:r w:rsidR="00C67E01" w:rsidRPr="005E6EFF">
        <w:rPr>
          <w:rFonts w:asciiTheme="majorHAnsi" w:hAnsiTheme="majorHAnsi" w:cstheme="majorHAnsi"/>
        </w:rPr>
        <w:t xml:space="preserve"> and some writers who are thinking about this model</w:t>
      </w:r>
      <w:r w:rsidRPr="005E6EFF">
        <w:rPr>
          <w:rFonts w:asciiTheme="majorHAnsi" w:hAnsiTheme="majorHAnsi" w:cstheme="majorHAnsi"/>
        </w:rPr>
        <w:t>.</w:t>
      </w:r>
      <w:r w:rsidR="00D01602" w:rsidRPr="005E6EFF">
        <w:rPr>
          <w:rFonts w:asciiTheme="majorHAnsi" w:hAnsiTheme="majorHAnsi" w:cstheme="majorHAnsi"/>
        </w:rPr>
        <w:t xml:space="preserve"> </w:t>
      </w:r>
      <w:r w:rsidR="00555CE9" w:rsidRPr="005E6EFF">
        <w:rPr>
          <w:rFonts w:asciiTheme="majorHAnsi" w:hAnsiTheme="majorHAnsi" w:cstheme="majorHAnsi"/>
        </w:rPr>
        <w:t xml:space="preserve">I </w:t>
      </w:r>
      <w:r w:rsidR="00C67E01" w:rsidRPr="005E6EFF">
        <w:rPr>
          <w:rFonts w:asciiTheme="majorHAnsi" w:hAnsiTheme="majorHAnsi" w:cstheme="majorHAnsi"/>
        </w:rPr>
        <w:t>am hopeful</w:t>
      </w:r>
      <w:r w:rsidR="009C0096" w:rsidRPr="005E6EFF">
        <w:rPr>
          <w:rFonts w:asciiTheme="majorHAnsi" w:hAnsiTheme="majorHAnsi" w:cstheme="majorHAnsi"/>
        </w:rPr>
        <w:t xml:space="preserve"> that</w:t>
      </w:r>
      <w:r w:rsidR="00555CE9" w:rsidRPr="005E6EFF">
        <w:rPr>
          <w:rFonts w:asciiTheme="majorHAnsi" w:hAnsiTheme="majorHAnsi" w:cstheme="majorHAnsi"/>
        </w:rPr>
        <w:t xml:space="preserve"> </w:t>
      </w:r>
      <w:r w:rsidR="00DA77E7">
        <w:rPr>
          <w:rFonts w:asciiTheme="majorHAnsi" w:hAnsiTheme="majorHAnsi" w:cstheme="majorHAnsi"/>
        </w:rPr>
        <w:t xml:space="preserve">combining </w:t>
      </w:r>
      <w:r w:rsidR="00C67E01" w:rsidRPr="005E6EFF">
        <w:rPr>
          <w:rFonts w:asciiTheme="majorHAnsi" w:hAnsiTheme="majorHAnsi" w:cstheme="majorHAnsi"/>
        </w:rPr>
        <w:t xml:space="preserve">experimental </w:t>
      </w:r>
      <w:r w:rsidR="00FB73D2" w:rsidRPr="005E6EFF">
        <w:rPr>
          <w:rFonts w:asciiTheme="majorHAnsi" w:hAnsiTheme="majorHAnsi" w:cstheme="majorHAnsi"/>
        </w:rPr>
        <w:t xml:space="preserve">exhibition </w:t>
      </w:r>
      <w:r w:rsidR="00DA77E7">
        <w:rPr>
          <w:rFonts w:asciiTheme="majorHAnsi" w:hAnsiTheme="majorHAnsi" w:cstheme="majorHAnsi"/>
        </w:rPr>
        <w:t xml:space="preserve">technique with </w:t>
      </w:r>
      <w:r w:rsidR="008C4973">
        <w:rPr>
          <w:rFonts w:asciiTheme="majorHAnsi" w:hAnsiTheme="majorHAnsi" w:cstheme="majorHAnsi"/>
        </w:rPr>
        <w:t xml:space="preserve">a </w:t>
      </w:r>
      <w:r w:rsidR="009C0096" w:rsidRPr="005E6EFF">
        <w:rPr>
          <w:rFonts w:asciiTheme="majorHAnsi" w:hAnsiTheme="majorHAnsi" w:cstheme="majorHAnsi"/>
        </w:rPr>
        <w:t>coherent</w:t>
      </w:r>
      <w:r w:rsidR="002B56CB">
        <w:rPr>
          <w:rFonts w:asciiTheme="majorHAnsi" w:hAnsiTheme="majorHAnsi" w:cstheme="majorHAnsi"/>
        </w:rPr>
        <w:t xml:space="preserve"> complexity</w:t>
      </w:r>
      <w:r w:rsidR="009C0096" w:rsidRPr="005E6EFF">
        <w:rPr>
          <w:rFonts w:asciiTheme="majorHAnsi" w:hAnsiTheme="majorHAnsi" w:cstheme="majorHAnsi"/>
        </w:rPr>
        <w:t xml:space="preserve"> theory</w:t>
      </w:r>
      <w:r w:rsidR="00D01602" w:rsidRPr="005E6EFF">
        <w:rPr>
          <w:rFonts w:asciiTheme="majorHAnsi" w:hAnsiTheme="majorHAnsi" w:cstheme="majorHAnsi"/>
        </w:rPr>
        <w:t xml:space="preserve"> make</w:t>
      </w:r>
      <w:r w:rsidR="00FB73D2" w:rsidRPr="005E6EFF">
        <w:rPr>
          <w:rFonts w:asciiTheme="majorHAnsi" w:hAnsiTheme="majorHAnsi" w:cstheme="majorHAnsi"/>
        </w:rPr>
        <w:t>s</w:t>
      </w:r>
      <w:r w:rsidR="00D01602" w:rsidRPr="005E6EFF">
        <w:rPr>
          <w:rFonts w:asciiTheme="majorHAnsi" w:hAnsiTheme="majorHAnsi" w:cstheme="majorHAnsi"/>
        </w:rPr>
        <w:t xml:space="preserve"> this direction less random</w:t>
      </w:r>
      <w:r w:rsidR="00C67E01" w:rsidRPr="005E6EFF">
        <w:rPr>
          <w:rFonts w:asciiTheme="majorHAnsi" w:hAnsiTheme="majorHAnsi" w:cstheme="majorHAnsi"/>
        </w:rPr>
        <w:t>;</w:t>
      </w:r>
      <w:r w:rsidR="00555CE9" w:rsidRPr="005E6EFF">
        <w:rPr>
          <w:rFonts w:asciiTheme="majorHAnsi" w:hAnsiTheme="majorHAnsi" w:cstheme="majorHAnsi"/>
        </w:rPr>
        <w:t xml:space="preserve"> suggests new ways forward</w:t>
      </w:r>
      <w:r w:rsidR="00C67E01" w:rsidRPr="005E6EFF">
        <w:rPr>
          <w:rFonts w:asciiTheme="majorHAnsi" w:hAnsiTheme="majorHAnsi" w:cstheme="majorHAnsi"/>
        </w:rPr>
        <w:t>;</w:t>
      </w:r>
      <w:r w:rsidR="00555CE9" w:rsidRPr="005E6EFF">
        <w:rPr>
          <w:rFonts w:asciiTheme="majorHAnsi" w:hAnsiTheme="majorHAnsi" w:cstheme="majorHAnsi"/>
        </w:rPr>
        <w:t xml:space="preserve"> and continues</w:t>
      </w:r>
      <w:r w:rsidR="00D01602" w:rsidRPr="005E6EFF">
        <w:rPr>
          <w:rFonts w:asciiTheme="majorHAnsi" w:hAnsiTheme="majorHAnsi" w:cstheme="majorHAnsi"/>
        </w:rPr>
        <w:t xml:space="preserve"> the </w:t>
      </w:r>
      <w:r w:rsidR="00C67E01" w:rsidRPr="005E6EFF">
        <w:rPr>
          <w:rFonts w:asciiTheme="majorHAnsi" w:hAnsiTheme="majorHAnsi" w:cstheme="majorHAnsi"/>
        </w:rPr>
        <w:t xml:space="preserve">previous </w:t>
      </w:r>
      <w:r w:rsidR="00D01602" w:rsidRPr="005E6EFF">
        <w:rPr>
          <w:rFonts w:asciiTheme="majorHAnsi" w:hAnsiTheme="majorHAnsi" w:cstheme="majorHAnsi"/>
        </w:rPr>
        <w:t xml:space="preserve">tradition of </w:t>
      </w:r>
      <w:r w:rsidR="00C67E01" w:rsidRPr="005E6EFF">
        <w:rPr>
          <w:rFonts w:asciiTheme="majorHAnsi" w:hAnsiTheme="majorHAnsi" w:cstheme="majorHAnsi"/>
        </w:rPr>
        <w:t xml:space="preserve">creating </w:t>
      </w:r>
      <w:r w:rsidR="00555CE9" w:rsidRPr="005E6EFF">
        <w:rPr>
          <w:rFonts w:asciiTheme="majorHAnsi" w:hAnsiTheme="majorHAnsi" w:cstheme="majorHAnsi"/>
        </w:rPr>
        <w:t xml:space="preserve">exhibition </w:t>
      </w:r>
      <w:r w:rsidR="00C67E01" w:rsidRPr="005E6EFF">
        <w:rPr>
          <w:rFonts w:asciiTheme="majorHAnsi" w:hAnsiTheme="majorHAnsi" w:cstheme="majorHAnsi"/>
        </w:rPr>
        <w:t>modalities</w:t>
      </w:r>
      <w:r w:rsidR="00555CE9" w:rsidRPr="005E6EFF">
        <w:rPr>
          <w:rFonts w:asciiTheme="majorHAnsi" w:hAnsiTheme="majorHAnsi" w:cstheme="majorHAnsi"/>
        </w:rPr>
        <w:t xml:space="preserve"> based on theory</w:t>
      </w:r>
      <w:r w:rsidR="00FB73D2" w:rsidRPr="005E6EFF">
        <w:rPr>
          <w:rFonts w:asciiTheme="majorHAnsi" w:hAnsiTheme="majorHAnsi" w:cstheme="majorHAnsi"/>
        </w:rPr>
        <w:t xml:space="preserve">. </w:t>
      </w:r>
      <w:r w:rsidR="00D01602" w:rsidRPr="005E6EFF">
        <w:rPr>
          <w:rFonts w:asciiTheme="majorHAnsi" w:hAnsiTheme="majorHAnsi" w:cstheme="majorHAnsi"/>
        </w:rPr>
        <w:t xml:space="preserve">  </w:t>
      </w:r>
    </w:p>
    <w:p w:rsidR="00D01602" w:rsidRPr="005E6EFF" w:rsidRDefault="00D01602" w:rsidP="005E6EFF">
      <w:pPr>
        <w:rPr>
          <w:rFonts w:asciiTheme="majorHAnsi" w:hAnsiTheme="majorHAnsi" w:cstheme="majorHAnsi"/>
        </w:rPr>
      </w:pPr>
    </w:p>
    <w:p w:rsidR="00526529" w:rsidRPr="005E6EFF" w:rsidRDefault="00526529" w:rsidP="005E6EFF">
      <w:pPr>
        <w:pStyle w:val="Heading3"/>
        <w:spacing w:line="240" w:lineRule="auto"/>
        <w:rPr>
          <w:rFonts w:asciiTheme="majorHAnsi" w:hAnsiTheme="majorHAnsi" w:cstheme="majorHAnsi"/>
        </w:rPr>
      </w:pPr>
      <w:r w:rsidRPr="005E6EFF">
        <w:rPr>
          <w:rFonts w:asciiTheme="majorHAnsi" w:hAnsiTheme="majorHAnsi" w:cstheme="majorHAnsi"/>
        </w:rPr>
        <w:t>MUSEUM LEARNING THEORY</w:t>
      </w:r>
      <w:r w:rsidR="008C4973">
        <w:rPr>
          <w:rFonts w:asciiTheme="majorHAnsi" w:hAnsiTheme="majorHAnsi" w:cstheme="majorHAnsi"/>
        </w:rPr>
        <w:t xml:space="preserve"> BACKGROUND</w:t>
      </w:r>
      <w:r w:rsidRPr="005E6EFF">
        <w:rPr>
          <w:rFonts w:asciiTheme="majorHAnsi" w:hAnsiTheme="majorHAnsi" w:cstheme="majorHAnsi"/>
        </w:rPr>
        <w:t>:</w:t>
      </w:r>
    </w:p>
    <w:p w:rsidR="0072098B" w:rsidRDefault="003B6DFF" w:rsidP="005E6EFF">
      <w:pPr>
        <w:rPr>
          <w:rFonts w:asciiTheme="majorHAnsi" w:hAnsiTheme="majorHAnsi" w:cstheme="majorHAnsi"/>
          <w:noProof/>
        </w:rPr>
      </w:pPr>
      <w:r>
        <w:rPr>
          <w:rFonts w:asciiTheme="majorHAnsi" w:hAnsiTheme="majorHAnsi" w:cstheme="majorHAnsi"/>
        </w:rPr>
        <w:t>Over</w:t>
      </w:r>
      <w:r w:rsidR="005F0FD9" w:rsidRPr="005E6EFF">
        <w:rPr>
          <w:rFonts w:asciiTheme="majorHAnsi" w:hAnsiTheme="majorHAnsi" w:cstheme="majorHAnsi"/>
        </w:rPr>
        <w:t xml:space="preserve"> the past hundred years, m</w:t>
      </w:r>
      <w:r w:rsidR="00526529" w:rsidRPr="005E6EFF">
        <w:rPr>
          <w:rFonts w:asciiTheme="majorHAnsi" w:hAnsiTheme="majorHAnsi" w:cstheme="majorHAnsi"/>
        </w:rPr>
        <w:t xml:space="preserve">useum educators have </w:t>
      </w:r>
      <w:r w:rsidR="008C44E6" w:rsidRPr="005E6EFF">
        <w:rPr>
          <w:rFonts w:asciiTheme="majorHAnsi" w:hAnsiTheme="majorHAnsi" w:cstheme="majorHAnsi"/>
        </w:rPr>
        <w:t xml:space="preserve">used </w:t>
      </w:r>
      <w:r w:rsidR="00526529" w:rsidRPr="005E6EFF">
        <w:rPr>
          <w:rFonts w:asciiTheme="majorHAnsi" w:hAnsiTheme="majorHAnsi" w:cstheme="majorHAnsi"/>
        </w:rPr>
        <w:t xml:space="preserve">selected learning theories, or portions thereof, as </w:t>
      </w:r>
      <w:r w:rsidR="005F0FD9" w:rsidRPr="005E6EFF">
        <w:rPr>
          <w:rFonts w:asciiTheme="majorHAnsi" w:hAnsiTheme="majorHAnsi" w:cstheme="majorHAnsi"/>
        </w:rPr>
        <w:t xml:space="preserve">the </w:t>
      </w:r>
      <w:r w:rsidR="00D01531" w:rsidRPr="005E6EFF">
        <w:rPr>
          <w:rFonts w:asciiTheme="majorHAnsi" w:hAnsiTheme="majorHAnsi" w:cstheme="majorHAnsi"/>
        </w:rPr>
        <w:t xml:space="preserve">rationale for embedding various </w:t>
      </w:r>
      <w:r w:rsidR="00C60F90">
        <w:rPr>
          <w:rFonts w:asciiTheme="majorHAnsi" w:hAnsiTheme="majorHAnsi" w:cstheme="majorHAnsi"/>
        </w:rPr>
        <w:t>new</w:t>
      </w:r>
      <w:r w:rsidR="005F0FD9" w:rsidRPr="005E6EFF">
        <w:rPr>
          <w:rFonts w:asciiTheme="majorHAnsi" w:hAnsiTheme="majorHAnsi" w:cstheme="majorHAnsi"/>
        </w:rPr>
        <w:t xml:space="preserve"> </w:t>
      </w:r>
      <w:r w:rsidR="00D01531" w:rsidRPr="005E6EFF">
        <w:rPr>
          <w:rFonts w:asciiTheme="majorHAnsi" w:hAnsiTheme="majorHAnsi" w:cstheme="majorHAnsi"/>
        </w:rPr>
        <w:t>approaches</w:t>
      </w:r>
      <w:r w:rsidR="005F0FD9" w:rsidRPr="005E6EFF">
        <w:rPr>
          <w:rFonts w:asciiTheme="majorHAnsi" w:hAnsiTheme="majorHAnsi" w:cstheme="majorHAnsi"/>
        </w:rPr>
        <w:t xml:space="preserve"> into </w:t>
      </w:r>
      <w:r w:rsidR="00D01531" w:rsidRPr="005E6EFF">
        <w:rPr>
          <w:rFonts w:asciiTheme="majorHAnsi" w:hAnsiTheme="majorHAnsi" w:cstheme="majorHAnsi"/>
        </w:rPr>
        <w:t>previously</w:t>
      </w:r>
      <w:r w:rsidR="005F0FD9" w:rsidRPr="005E6EFF">
        <w:rPr>
          <w:rFonts w:asciiTheme="majorHAnsi" w:hAnsiTheme="majorHAnsi" w:cstheme="majorHAnsi"/>
        </w:rPr>
        <w:t xml:space="preserve"> static exhibitions</w:t>
      </w:r>
      <w:r w:rsidR="00526529" w:rsidRPr="005E6EFF">
        <w:rPr>
          <w:rFonts w:asciiTheme="majorHAnsi" w:hAnsiTheme="majorHAnsi" w:cstheme="majorHAnsi"/>
        </w:rPr>
        <w:t xml:space="preserve">. </w:t>
      </w:r>
      <w:r w:rsidR="005F0FD9" w:rsidRPr="005E6EFF">
        <w:rPr>
          <w:rFonts w:asciiTheme="majorHAnsi" w:hAnsiTheme="majorHAnsi" w:cstheme="majorHAnsi"/>
        </w:rPr>
        <w:t xml:space="preserve">The </w:t>
      </w:r>
      <w:r w:rsidR="00526529" w:rsidRPr="005E6EFF">
        <w:rPr>
          <w:rFonts w:asciiTheme="majorHAnsi" w:hAnsiTheme="majorHAnsi" w:cstheme="majorHAnsi"/>
        </w:rPr>
        <w:t>new technique</w:t>
      </w:r>
      <w:r w:rsidR="009C0096" w:rsidRPr="005E6EFF">
        <w:rPr>
          <w:rFonts w:asciiTheme="majorHAnsi" w:hAnsiTheme="majorHAnsi" w:cstheme="majorHAnsi"/>
        </w:rPr>
        <w:t>s</w:t>
      </w:r>
      <w:r w:rsidR="00526529" w:rsidRPr="005E6EFF">
        <w:rPr>
          <w:rFonts w:asciiTheme="majorHAnsi" w:hAnsiTheme="majorHAnsi" w:cstheme="majorHAnsi"/>
        </w:rPr>
        <w:t xml:space="preserve"> </w:t>
      </w:r>
      <w:r w:rsidR="009C0096" w:rsidRPr="005E6EFF">
        <w:rPr>
          <w:rFonts w:asciiTheme="majorHAnsi" w:hAnsiTheme="majorHAnsi" w:cstheme="majorHAnsi"/>
        </w:rPr>
        <w:t>were</w:t>
      </w:r>
      <w:r w:rsidR="005F0FD9" w:rsidRPr="005E6EFF">
        <w:rPr>
          <w:rFonts w:asciiTheme="majorHAnsi" w:hAnsiTheme="majorHAnsi" w:cstheme="majorHAnsi"/>
        </w:rPr>
        <w:t xml:space="preserve"> justified as satisfying </w:t>
      </w:r>
      <w:r w:rsidR="00526529" w:rsidRPr="005E6EFF">
        <w:rPr>
          <w:rFonts w:asciiTheme="majorHAnsi" w:hAnsiTheme="majorHAnsi" w:cstheme="majorHAnsi"/>
        </w:rPr>
        <w:t xml:space="preserve">the needs of </w:t>
      </w:r>
      <w:r w:rsidR="00D01531" w:rsidRPr="005E6EFF">
        <w:rPr>
          <w:rFonts w:asciiTheme="majorHAnsi" w:hAnsiTheme="majorHAnsi" w:cstheme="majorHAnsi"/>
        </w:rPr>
        <w:t xml:space="preserve">formerly </w:t>
      </w:r>
      <w:r w:rsidR="00F851B3" w:rsidRPr="005E6EFF">
        <w:rPr>
          <w:rFonts w:asciiTheme="majorHAnsi" w:hAnsiTheme="majorHAnsi" w:cstheme="majorHAnsi"/>
        </w:rPr>
        <w:t>underserved</w:t>
      </w:r>
      <w:r w:rsidR="00526529" w:rsidRPr="005E6EFF">
        <w:rPr>
          <w:rFonts w:asciiTheme="majorHAnsi" w:hAnsiTheme="majorHAnsi" w:cstheme="majorHAnsi"/>
        </w:rPr>
        <w:t xml:space="preserve"> publics. </w:t>
      </w:r>
      <w:r w:rsidR="009C0096" w:rsidRPr="005E6EFF">
        <w:rPr>
          <w:rFonts w:asciiTheme="majorHAnsi" w:hAnsiTheme="majorHAnsi" w:cstheme="majorHAnsi"/>
        </w:rPr>
        <w:t>For example: t</w:t>
      </w:r>
      <w:r w:rsidR="00526529" w:rsidRPr="005E6EFF">
        <w:rPr>
          <w:rFonts w:asciiTheme="majorHAnsi" w:hAnsiTheme="majorHAnsi" w:cstheme="majorHAnsi"/>
        </w:rPr>
        <w:t>he use of interactive elements has been justified by accepting Howard Gardner’s theory of multiple intelligence</w:t>
      </w:r>
      <w:r w:rsidR="00D01531" w:rsidRPr="005E6EFF">
        <w:rPr>
          <w:rFonts w:asciiTheme="majorHAnsi" w:hAnsiTheme="majorHAnsi" w:cstheme="majorHAnsi"/>
        </w:rPr>
        <w:t>s</w:t>
      </w:r>
      <w:r w:rsidR="007A7398">
        <w:rPr>
          <w:rFonts w:asciiTheme="majorHAnsi" w:hAnsiTheme="majorHAnsi" w:cstheme="majorHAnsi"/>
        </w:rPr>
        <w:fldChar w:fldCharType="begin"/>
      </w:r>
      <w:r w:rsidR="007A7398">
        <w:rPr>
          <w:rFonts w:asciiTheme="majorHAnsi" w:hAnsiTheme="majorHAnsi" w:cstheme="majorHAnsi"/>
        </w:rPr>
        <w:instrText xml:space="preserve"> ADDIN EN.CITE &lt;EndNote&gt;&lt;Cite&gt;&lt;Author&gt;Gardner&lt;/Author&gt;&lt;Year&gt;1983&lt;/Year&gt;&lt;RecNum&gt;547&lt;/RecNum&gt;&lt;DisplayText&gt;(Gardner 1983)&lt;/DisplayText&gt;&lt;record&gt;&lt;rec-number&gt;547&lt;/rec-number&gt;&lt;foreign-keys&gt;&lt;key app="EN" db-id="sd9t2w2pue2ewaetffivdxeipe9te5sp92sa" timestamp="0"&gt;547&lt;/key&gt;&lt;/foreign-keys&gt;&lt;ref-type name="Book"&gt;6&lt;/ref-type&gt;&lt;contributors&gt;&lt;authors&gt;&lt;author&gt;Gardner, Howard&lt;/author&gt;&lt;/authors&gt;&lt;/contributors&gt;&lt;titles&gt;&lt;title&gt;Frames of mind: the theory of multiple intelligences&lt;/title&gt;&lt;/titles&gt;&lt;keywords&gt;&lt;keyword&gt;learning&lt;/keyword&gt;&lt;keyword&gt;Multiple intelligence&lt;/keyword&gt;&lt;keyword&gt;theory&lt;/keyword&gt;&lt;/keywords&gt;&lt;dates&gt;&lt;year&gt;1983&lt;/year&gt;&lt;/dates&gt;&lt;pub-location&gt;New York, NY&lt;/pub-location&gt;&lt;publisher&gt;Basic Books&lt;/publisher&gt;&lt;urls&gt;&lt;/urls&gt;&lt;/record&gt;&lt;/Cite&gt;&lt;/EndNote&gt;</w:instrText>
      </w:r>
      <w:r w:rsidR="007A7398">
        <w:rPr>
          <w:rFonts w:asciiTheme="majorHAnsi" w:hAnsiTheme="majorHAnsi" w:cstheme="majorHAnsi"/>
        </w:rPr>
        <w:fldChar w:fldCharType="separate"/>
      </w:r>
      <w:r w:rsidR="007A7398">
        <w:rPr>
          <w:rFonts w:asciiTheme="majorHAnsi" w:hAnsiTheme="majorHAnsi" w:cstheme="majorHAnsi"/>
          <w:noProof/>
        </w:rPr>
        <w:t>(Gardner 1983)</w:t>
      </w:r>
      <w:r w:rsidR="007A7398">
        <w:rPr>
          <w:rFonts w:asciiTheme="majorHAnsi" w:hAnsiTheme="majorHAnsi" w:cstheme="majorHAnsi"/>
        </w:rPr>
        <w:fldChar w:fldCharType="end"/>
      </w:r>
      <w:r w:rsidR="009C0096" w:rsidRPr="005E6EFF">
        <w:rPr>
          <w:rFonts w:asciiTheme="majorHAnsi" w:hAnsiTheme="majorHAnsi" w:cstheme="majorHAnsi"/>
        </w:rPr>
        <w:t>,</w:t>
      </w:r>
      <w:r w:rsidR="00F851B3" w:rsidRPr="005E6EFF">
        <w:rPr>
          <w:rFonts w:asciiTheme="majorHAnsi" w:hAnsiTheme="majorHAnsi" w:cstheme="majorHAnsi"/>
        </w:rPr>
        <w:t xml:space="preserve"> and the </w:t>
      </w:r>
      <w:r w:rsidR="009C0096" w:rsidRPr="005E6EFF">
        <w:rPr>
          <w:rFonts w:asciiTheme="majorHAnsi" w:hAnsiTheme="majorHAnsi" w:cstheme="majorHAnsi"/>
        </w:rPr>
        <w:t>use</w:t>
      </w:r>
      <w:r w:rsidR="00F851B3" w:rsidRPr="005E6EFF">
        <w:rPr>
          <w:rFonts w:asciiTheme="majorHAnsi" w:hAnsiTheme="majorHAnsi" w:cstheme="majorHAnsi"/>
        </w:rPr>
        <w:t xml:space="preserve"> of tactility</w:t>
      </w:r>
      <w:r w:rsidR="00D01531" w:rsidRPr="005E6EFF">
        <w:rPr>
          <w:rFonts w:asciiTheme="majorHAnsi" w:hAnsiTheme="majorHAnsi" w:cstheme="majorHAnsi"/>
        </w:rPr>
        <w:t xml:space="preserve"> have been linked</w:t>
      </w:r>
      <w:r w:rsidR="00F851B3" w:rsidRPr="005E6EFF">
        <w:rPr>
          <w:rFonts w:asciiTheme="majorHAnsi" w:hAnsiTheme="majorHAnsi" w:cstheme="majorHAnsi"/>
        </w:rPr>
        <w:t xml:space="preserve"> to Piaget</w:t>
      </w:r>
      <w:r w:rsidR="00954D3F">
        <w:rPr>
          <w:rFonts w:asciiTheme="majorHAnsi" w:hAnsiTheme="majorHAnsi" w:cstheme="majorHAnsi"/>
        </w:rPr>
        <w:t xml:space="preserve"> </w:t>
      </w:r>
      <w:r w:rsidR="007A7398">
        <w:rPr>
          <w:rFonts w:asciiTheme="majorHAnsi" w:hAnsiTheme="majorHAnsi" w:cstheme="majorHAnsi"/>
        </w:rPr>
        <w:fldChar w:fldCharType="begin"/>
      </w:r>
      <w:r w:rsidR="0072098B">
        <w:rPr>
          <w:rFonts w:asciiTheme="majorHAnsi" w:hAnsiTheme="majorHAnsi" w:cstheme="majorHAnsi"/>
        </w:rPr>
        <w:instrText xml:space="preserve"> ADDIN EN.CITE &lt;EndNote&gt;&lt;Cite&gt;&lt;Author&gt;Hein&lt;/Author&gt;&lt;Year&gt;1991&amp;#xD;&lt;/Year&gt;&lt;RecNum&gt;631&lt;/RecNum&gt;&lt;DisplayText&gt;(Hein 1991&amp;#xD;)&lt;/DisplayText&gt;&lt;record&gt;&lt;rec-number&gt;631&lt;/rec-number&gt;&lt;foreign-keys&gt;&lt;key app="EN" db-id="sd9t2w2pue2ewaetffivdxeipe9te5sp92sa" timestamp="0"&gt;631&lt;/key&gt;&lt;/foreign-keys&gt;&lt;ref-type name="Conference Proceedings"&gt;10&lt;/ref-type&gt;&lt;contributors&gt;&lt;authors&gt;&lt;author&gt;Hein, George E.&lt;/author&gt;&lt;/authors&gt;&lt;/contributors&gt;&lt;titles&gt;&lt;title&gt;Constructivist Learning Theory&lt;/title&gt;&lt;secondary-title&gt;The Museum and the Needs of People&amp;#xD;CECA (International Committee of Museum Educators) Conference&lt;/secondary-title&gt;&lt;/titles&gt;&lt;keywords&gt;&lt;keyword&gt;learning&lt;/keyword&gt;&lt;keyword&gt;Constructivism (Education)&lt;/keyword&gt;&lt;/keywords&gt;&lt;dates&gt;&lt;year&gt;1991&amp;#xD;&lt;/year&gt;&lt;pub-dates&gt;&lt;date&gt;15-22 October 1991&lt;/date&gt;&lt;/pub-dates&gt;&lt;/dates&gt;&lt;pub-location&gt;Jerusalem Israel&lt;/pub-location&gt;&lt;urls&gt;&lt;related-urls&gt;&lt;url&gt;http://www.exploratorium.edu/IFI/resources/constructivistlearning.html&lt;/url&gt;&lt;/related-urls&gt;&lt;/urls&gt;&lt;access-date&gt;January 22, 2005&lt;/access-date&gt;&lt;/record&gt;&lt;/Cite&gt;&lt;/EndNote&gt;</w:instrText>
      </w:r>
      <w:r w:rsidR="007A7398">
        <w:rPr>
          <w:rFonts w:asciiTheme="majorHAnsi" w:hAnsiTheme="majorHAnsi" w:cstheme="majorHAnsi"/>
        </w:rPr>
        <w:fldChar w:fldCharType="separate"/>
      </w:r>
      <w:r w:rsidR="0072098B">
        <w:rPr>
          <w:rFonts w:asciiTheme="majorHAnsi" w:hAnsiTheme="majorHAnsi" w:cstheme="majorHAnsi"/>
          <w:noProof/>
        </w:rPr>
        <w:t>(Hein 1991</w:t>
      </w:r>
    </w:p>
    <w:p w:rsidR="00526529" w:rsidRPr="005E6EFF" w:rsidRDefault="0072098B" w:rsidP="005E6EFF">
      <w:pPr>
        <w:rPr>
          <w:rFonts w:asciiTheme="majorHAnsi" w:hAnsiTheme="majorHAnsi" w:cstheme="majorHAnsi"/>
          <w:noProof/>
        </w:rPr>
      </w:pPr>
      <w:r>
        <w:rPr>
          <w:rFonts w:asciiTheme="majorHAnsi" w:hAnsiTheme="majorHAnsi" w:cstheme="majorHAnsi"/>
          <w:noProof/>
        </w:rPr>
        <w:t>)</w:t>
      </w:r>
      <w:r w:rsidR="007A7398">
        <w:rPr>
          <w:rFonts w:asciiTheme="majorHAnsi" w:hAnsiTheme="majorHAnsi" w:cstheme="majorHAnsi"/>
        </w:rPr>
        <w:fldChar w:fldCharType="end"/>
      </w:r>
      <w:r w:rsidR="00F851B3" w:rsidRPr="005E6EFF">
        <w:rPr>
          <w:rFonts w:asciiTheme="majorHAnsi" w:hAnsiTheme="majorHAnsi" w:cstheme="majorHAnsi"/>
        </w:rPr>
        <w:t xml:space="preserve"> and Jerome Bruner</w:t>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ADDIN EN.CITE &lt;EndNote&gt;&lt;Cite&gt;&lt;Author&gt;Semper&lt;/Author&gt;&lt;Year&gt;1996&lt;/Year&gt;&lt;RecNum&gt;1012&lt;/RecNum&gt;&lt;DisplayText&gt;(Semper 1996)&lt;/DisplayText&gt;&lt;record&gt;&lt;rec-number&gt;1012&lt;/rec-number&gt;&lt;foreign-keys&gt;&lt;key app="EN" db-id="sd9t2w2pue2ewaetffivdxeipe9te5sp92sa" timestamp="0"&gt;1012&lt;/key&gt;&lt;/foreign-keys&gt;&lt;ref-type name="Report"&gt;27&lt;/ref-type&gt;&lt;contributors&gt;&lt;authors&gt;&lt;author&gt;Semper, Rob&lt;/author&gt;&lt;/authors&gt;&lt;/contributors&gt;&lt;titles&gt;&lt;title&gt;The Importance of Place&lt;/title&gt;&lt;secondary-title&gt;Learning: Theory and Practice&amp;#xD;About Learning: A Field Guide for Museums&lt;/secondary-title&gt;&lt;/titles&gt;&lt;number&gt;Newsletter&lt;/number&gt;&lt;keywords&gt;&lt;keyword&gt;space (Architecture)&lt;/keyword&gt;&lt;keyword&gt;Function Follows Form&lt;/keyword&gt;&lt;keyword&gt;Threshold Fear&lt;/keyword&gt;&lt;/keywords&gt;&lt;dates&gt;&lt;year&gt;1996&lt;/year&gt;&lt;/dates&gt;&lt;pub-location&gt;Washington D. C.&lt;/pub-location&gt;&lt;publisher&gt;ASTC&lt;/publisher&gt;&lt;urls&gt;&lt;related-urls&gt;&lt;url&gt;http://www.astc.org/resource/education/learning_reading.htm#semper&lt;/url&gt;&lt;/related-urls&gt;&lt;/urls&gt;&lt;access-date&gt;January 22, 2005&lt;/access-date&gt;&lt;/record&gt;&lt;/Cite&gt;&lt;/EndNote&gt;</w:instrText>
      </w:r>
      <w:r>
        <w:rPr>
          <w:rFonts w:asciiTheme="majorHAnsi" w:hAnsiTheme="majorHAnsi" w:cstheme="majorHAnsi"/>
        </w:rPr>
        <w:fldChar w:fldCharType="separate"/>
      </w:r>
      <w:r>
        <w:rPr>
          <w:rFonts w:asciiTheme="majorHAnsi" w:hAnsiTheme="majorHAnsi" w:cstheme="majorHAnsi"/>
          <w:noProof/>
        </w:rPr>
        <w:t>(Semper 1996)</w:t>
      </w:r>
      <w:r>
        <w:rPr>
          <w:rFonts w:asciiTheme="majorHAnsi" w:hAnsiTheme="majorHAnsi" w:cstheme="majorHAnsi"/>
        </w:rPr>
        <w:fldChar w:fldCharType="end"/>
      </w:r>
      <w:r w:rsidR="00526529" w:rsidRPr="005E6EFF">
        <w:rPr>
          <w:rFonts w:asciiTheme="majorHAnsi" w:hAnsiTheme="majorHAnsi" w:cstheme="majorHAnsi"/>
        </w:rPr>
        <w:t xml:space="preserve">. Additionally: </w:t>
      </w:r>
    </w:p>
    <w:p w:rsidR="00526529" w:rsidRPr="005E6EFF" w:rsidRDefault="00526529" w:rsidP="005E6EFF">
      <w:pPr>
        <w:ind w:left="720"/>
        <w:rPr>
          <w:rFonts w:asciiTheme="majorHAnsi" w:eastAsia="Times New Roman" w:hAnsiTheme="majorHAnsi" w:cstheme="majorHAnsi"/>
          <w:sz w:val="25"/>
          <w:szCs w:val="25"/>
        </w:rPr>
      </w:pPr>
      <w:r w:rsidRPr="005E6EFF">
        <w:rPr>
          <w:rFonts w:asciiTheme="majorHAnsi" w:eastAsia="Times New Roman" w:hAnsiTheme="majorHAnsi" w:cstheme="majorHAnsi"/>
          <w:sz w:val="25"/>
          <w:szCs w:val="25"/>
        </w:rPr>
        <w:t xml:space="preserve">“Behaviorism, cognitivism, and constructivism are the three broad learning theories most often utilized in the creation of instructional environments. </w:t>
      </w:r>
      <w:r w:rsidRPr="005E6EFF">
        <w:rPr>
          <w:rFonts w:asciiTheme="majorHAnsi" w:eastAsia="Times New Roman" w:hAnsiTheme="majorHAnsi" w:cstheme="majorHAnsi"/>
          <w:sz w:val="25"/>
          <w:szCs w:val="25"/>
        </w:rPr>
        <w:lastRenderedPageBreak/>
        <w:t xml:space="preserve">These theories, however, were developed in a time when learning was not impacted through technology.” </w:t>
      </w:r>
      <w:r w:rsidR="00DE6B52">
        <w:rPr>
          <w:rFonts w:asciiTheme="majorHAnsi" w:eastAsia="Times New Roman" w:hAnsiTheme="majorHAnsi" w:cstheme="majorHAnsi"/>
          <w:sz w:val="25"/>
          <w:szCs w:val="25"/>
        </w:rPr>
        <w:fldChar w:fldCharType="begin"/>
      </w:r>
      <w:r w:rsidR="00DE6B52">
        <w:rPr>
          <w:rFonts w:asciiTheme="majorHAnsi" w:eastAsia="Times New Roman" w:hAnsiTheme="majorHAnsi" w:cstheme="majorHAnsi"/>
          <w:sz w:val="25"/>
          <w:szCs w:val="25"/>
        </w:rPr>
        <w:instrText xml:space="preserve"> ADDIN EN.CITE &lt;EndNote&gt;&lt;Cite&gt;&lt;Author&gt;Siemens&lt;/Author&gt;&lt;Year&gt;2005&lt;/Year&gt;&lt;RecNum&gt;1483&lt;/RecNum&gt;&lt;DisplayText&gt;(Siemens 2005)&lt;/DisplayText&gt;&lt;record&gt;&lt;rec-number&gt;1483&lt;/rec-number&gt;&lt;foreign-keys&gt;&lt;key app="EN" db-id="sd9t2w2pue2ewaetffivdxeipe9te5sp92sa" timestamp="1480796960"&gt;1483&lt;/key&gt;&lt;/foreign-keys&gt;&lt;ref-type name="Journal Article"&gt;17&lt;/ref-type&gt;&lt;contributors&gt;&lt;authors&gt;&lt;author&gt;Siemens, George,, &lt;/author&gt;&lt;/authors&gt;&lt;/contributors&gt;&lt;titles&gt;&lt;title&gt;Connectivism: A Learning Theory for the Digital Age &lt;/title&gt;&lt;secondary-title&gt;International Journal of Instructional Technology and Distance Learning&lt;/secondary-title&gt;&lt;/titles&gt;&lt;periodical&gt;&lt;full-title&gt;International Journal of Instructional Technology and Distance Learning&lt;/full-title&gt;&lt;/periodical&gt;&lt;volume&gt;02&lt;/volume&gt;&lt;number&gt;01&lt;/number&gt;&lt;edition&gt;2013/04/03&lt;/edition&gt;&lt;keywords&gt;&lt;keyword&gt;complexity&lt;/keyword&gt;&lt;keyword&gt;Learning theory&lt;/keyword&gt;&lt;/keywords&gt;&lt;dates&gt;&lt;year&gt;2005&lt;/year&gt;&lt;pub-dates&gt;&lt;date&gt;Jan 2005&lt;/date&gt;&lt;/pub-dates&gt;&lt;/dates&gt;&lt;urls&gt;&lt;related-urls&gt;&lt;url&gt;http://er.dut.ac.za/bitstream/handle/123456789/69/Siemens_2005_Connectivism_A_learning_theory_for_the_digital_age.pdf&lt;/url&gt;&lt;/related-urls&gt;&lt;/urls&gt;&lt;/record&gt;&lt;/Cite&gt;&lt;/EndNote&gt;</w:instrText>
      </w:r>
      <w:r w:rsidR="00DE6B52">
        <w:rPr>
          <w:rFonts w:asciiTheme="majorHAnsi" w:eastAsia="Times New Roman" w:hAnsiTheme="majorHAnsi" w:cstheme="majorHAnsi"/>
          <w:sz w:val="25"/>
          <w:szCs w:val="25"/>
        </w:rPr>
        <w:fldChar w:fldCharType="separate"/>
      </w:r>
      <w:r w:rsidR="00DE6B52">
        <w:rPr>
          <w:rFonts w:asciiTheme="majorHAnsi" w:eastAsia="Times New Roman" w:hAnsiTheme="majorHAnsi" w:cstheme="majorHAnsi"/>
          <w:noProof/>
          <w:sz w:val="25"/>
          <w:szCs w:val="25"/>
        </w:rPr>
        <w:t>(Siemens 2005)</w:t>
      </w:r>
      <w:r w:rsidR="00DE6B52">
        <w:rPr>
          <w:rFonts w:asciiTheme="majorHAnsi" w:eastAsia="Times New Roman" w:hAnsiTheme="majorHAnsi" w:cstheme="majorHAnsi"/>
          <w:sz w:val="25"/>
          <w:szCs w:val="25"/>
        </w:rPr>
        <w:fldChar w:fldCharType="end"/>
      </w:r>
    </w:p>
    <w:p w:rsidR="00526529" w:rsidRPr="005E6EFF" w:rsidRDefault="00526529" w:rsidP="005E6EFF">
      <w:pPr>
        <w:rPr>
          <w:rFonts w:asciiTheme="majorHAnsi" w:hAnsiTheme="majorHAnsi" w:cstheme="majorHAnsi"/>
        </w:rPr>
      </w:pPr>
    </w:p>
    <w:p w:rsidR="00F851B3" w:rsidRPr="005E6EFF" w:rsidRDefault="00D01531" w:rsidP="005E6EFF">
      <w:pPr>
        <w:rPr>
          <w:rFonts w:asciiTheme="majorHAnsi" w:hAnsiTheme="majorHAnsi" w:cstheme="majorHAnsi"/>
        </w:rPr>
      </w:pPr>
      <w:r w:rsidRPr="005E6EFF">
        <w:rPr>
          <w:rFonts w:asciiTheme="majorHAnsi" w:hAnsiTheme="majorHAnsi" w:cstheme="majorHAnsi"/>
        </w:rPr>
        <w:t>Similarly, the</w:t>
      </w:r>
      <w:r w:rsidR="00F851B3" w:rsidRPr="005E6EFF">
        <w:rPr>
          <w:rFonts w:asciiTheme="majorHAnsi" w:hAnsiTheme="majorHAnsi" w:cstheme="majorHAnsi"/>
        </w:rPr>
        <w:t xml:space="preserve"> faith-based world</w:t>
      </w:r>
      <w:r w:rsidRPr="005E6EFF">
        <w:rPr>
          <w:rFonts w:asciiTheme="majorHAnsi" w:hAnsiTheme="majorHAnsi" w:cstheme="majorHAnsi"/>
        </w:rPr>
        <w:t xml:space="preserve"> has affected exhibition practice. A</w:t>
      </w:r>
      <w:r w:rsidR="00526529" w:rsidRPr="005E6EFF">
        <w:rPr>
          <w:rFonts w:asciiTheme="majorHAnsi" w:hAnsiTheme="majorHAnsi" w:cstheme="majorHAnsi"/>
        </w:rPr>
        <w:t xml:space="preserve"> major influence has been the recognition of the spiritual nature </w:t>
      </w:r>
      <w:r w:rsidRPr="005E6EFF">
        <w:rPr>
          <w:rFonts w:asciiTheme="majorHAnsi" w:hAnsiTheme="majorHAnsi" w:cstheme="majorHAnsi"/>
        </w:rPr>
        <w:t xml:space="preserve">of </w:t>
      </w:r>
      <w:r w:rsidR="00DA77E7">
        <w:rPr>
          <w:rFonts w:asciiTheme="majorHAnsi" w:hAnsiTheme="majorHAnsi" w:cstheme="majorHAnsi"/>
        </w:rPr>
        <w:t>some of the</w:t>
      </w:r>
      <w:r w:rsidRPr="005E6EFF">
        <w:rPr>
          <w:rFonts w:asciiTheme="majorHAnsi" w:hAnsiTheme="majorHAnsi" w:cstheme="majorHAnsi"/>
        </w:rPr>
        <w:t xml:space="preserve"> objects </w:t>
      </w:r>
      <w:r w:rsidR="00DA77E7">
        <w:rPr>
          <w:rFonts w:asciiTheme="majorHAnsi" w:hAnsiTheme="majorHAnsi" w:cstheme="majorHAnsi"/>
        </w:rPr>
        <w:t xml:space="preserve">created </w:t>
      </w:r>
      <w:r w:rsidR="00445192">
        <w:rPr>
          <w:rFonts w:asciiTheme="majorHAnsi" w:hAnsiTheme="majorHAnsi" w:cstheme="majorHAnsi"/>
        </w:rPr>
        <w:t xml:space="preserve">by </w:t>
      </w:r>
      <w:r w:rsidR="00445192" w:rsidRPr="005E6EFF">
        <w:rPr>
          <w:rFonts w:asciiTheme="majorHAnsi" w:hAnsiTheme="majorHAnsi" w:cstheme="majorHAnsi"/>
        </w:rPr>
        <w:t>indigenous</w:t>
      </w:r>
      <w:r w:rsidRPr="005E6EFF">
        <w:rPr>
          <w:rFonts w:asciiTheme="majorHAnsi" w:hAnsiTheme="majorHAnsi" w:cstheme="majorHAnsi"/>
        </w:rPr>
        <w:t xml:space="preserve"> peoples. </w:t>
      </w:r>
      <w:r w:rsidR="00DA77E7">
        <w:rPr>
          <w:rFonts w:asciiTheme="majorHAnsi" w:hAnsiTheme="majorHAnsi" w:cstheme="majorHAnsi"/>
        </w:rPr>
        <w:t xml:space="preserve">Explanation of this </w:t>
      </w:r>
      <w:r w:rsidR="00526529" w:rsidRPr="005E6EFF">
        <w:rPr>
          <w:rFonts w:asciiTheme="majorHAnsi" w:hAnsiTheme="majorHAnsi" w:cstheme="majorHAnsi"/>
        </w:rPr>
        <w:t>has given rise to</w:t>
      </w:r>
      <w:r w:rsidRPr="005E6EFF">
        <w:rPr>
          <w:rFonts w:asciiTheme="majorHAnsi" w:hAnsiTheme="majorHAnsi" w:cstheme="majorHAnsi"/>
        </w:rPr>
        <w:t xml:space="preserve">, for example, </w:t>
      </w:r>
      <w:r w:rsidR="00526529" w:rsidRPr="005E6EFF">
        <w:rPr>
          <w:rFonts w:asciiTheme="majorHAnsi" w:hAnsiTheme="majorHAnsi" w:cstheme="majorHAnsi"/>
        </w:rPr>
        <w:t>first person and multiple-voiced labels</w:t>
      </w:r>
      <w:r w:rsidRPr="005E6EFF">
        <w:rPr>
          <w:rFonts w:asciiTheme="majorHAnsi" w:hAnsiTheme="majorHAnsi" w:cstheme="majorHAnsi"/>
        </w:rPr>
        <w:t xml:space="preserve"> and the embedding of ceremony and protocols in the museum when objects were placed on view</w:t>
      </w:r>
      <w:r w:rsidR="00526529" w:rsidRPr="005E6EFF">
        <w:rPr>
          <w:rFonts w:asciiTheme="majorHAnsi" w:hAnsiTheme="majorHAnsi" w:cstheme="majorHAnsi"/>
        </w:rPr>
        <w:t xml:space="preserve">. </w:t>
      </w:r>
    </w:p>
    <w:p w:rsidR="00F851B3" w:rsidRPr="005E6EFF" w:rsidRDefault="00F851B3" w:rsidP="005E6EFF">
      <w:pPr>
        <w:rPr>
          <w:rFonts w:asciiTheme="majorHAnsi" w:hAnsiTheme="majorHAnsi" w:cstheme="majorHAnsi"/>
        </w:rPr>
      </w:pPr>
    </w:p>
    <w:p w:rsidR="00526529" w:rsidRPr="005E6EFF" w:rsidRDefault="00690532" w:rsidP="005E6EFF">
      <w:pPr>
        <w:rPr>
          <w:rFonts w:asciiTheme="majorHAnsi" w:hAnsiTheme="majorHAnsi" w:cstheme="majorHAnsi"/>
        </w:rPr>
      </w:pPr>
      <w:r w:rsidRPr="005E6EFF">
        <w:rPr>
          <w:rFonts w:asciiTheme="majorHAnsi" w:hAnsiTheme="majorHAnsi" w:cstheme="majorHAnsi"/>
        </w:rPr>
        <w:t xml:space="preserve">I am not suggesting </w:t>
      </w:r>
      <w:r w:rsidR="00F851B3" w:rsidRPr="005E6EFF">
        <w:rPr>
          <w:rFonts w:asciiTheme="majorHAnsi" w:hAnsiTheme="majorHAnsi" w:cstheme="majorHAnsi"/>
        </w:rPr>
        <w:t xml:space="preserve">that all </w:t>
      </w:r>
      <w:r w:rsidR="001317DD">
        <w:rPr>
          <w:rFonts w:asciiTheme="majorHAnsi" w:hAnsiTheme="majorHAnsi" w:cstheme="majorHAnsi"/>
        </w:rPr>
        <w:t xml:space="preserve">learning </w:t>
      </w:r>
      <w:r w:rsidRPr="005E6EFF">
        <w:rPr>
          <w:rFonts w:asciiTheme="majorHAnsi" w:hAnsiTheme="majorHAnsi" w:cstheme="majorHAnsi"/>
        </w:rPr>
        <w:t>theories</w:t>
      </w:r>
      <w:r w:rsidR="00F851B3" w:rsidRPr="005E6EFF">
        <w:rPr>
          <w:rFonts w:asciiTheme="majorHAnsi" w:hAnsiTheme="majorHAnsi" w:cstheme="majorHAnsi"/>
        </w:rPr>
        <w:t xml:space="preserve"> and their exhibition cognates have been </w:t>
      </w:r>
      <w:r w:rsidR="001317DD">
        <w:rPr>
          <w:rFonts w:asciiTheme="majorHAnsi" w:hAnsiTheme="majorHAnsi" w:cstheme="majorHAnsi"/>
        </w:rPr>
        <w:t>employed</w:t>
      </w:r>
      <w:r w:rsidR="00C873B3" w:rsidRPr="005E6EFF">
        <w:rPr>
          <w:rFonts w:asciiTheme="majorHAnsi" w:hAnsiTheme="majorHAnsi" w:cstheme="majorHAnsi"/>
        </w:rPr>
        <w:t xml:space="preserve">, </w:t>
      </w:r>
      <w:r w:rsidR="00883FC0">
        <w:rPr>
          <w:rFonts w:asciiTheme="majorHAnsi" w:hAnsiTheme="majorHAnsi" w:cstheme="majorHAnsi"/>
        </w:rPr>
        <w:t>however,</w:t>
      </w:r>
      <w:r w:rsidR="0072098B">
        <w:rPr>
          <w:rFonts w:asciiTheme="majorHAnsi" w:hAnsiTheme="majorHAnsi" w:cstheme="majorHAnsi"/>
        </w:rPr>
        <w:t xml:space="preserve"> </w:t>
      </w:r>
      <w:r w:rsidR="00445192">
        <w:rPr>
          <w:rFonts w:asciiTheme="majorHAnsi" w:hAnsiTheme="majorHAnsi" w:cstheme="majorHAnsi"/>
        </w:rPr>
        <w:t>many</w:t>
      </w:r>
      <w:r w:rsidRPr="005E6EFF">
        <w:rPr>
          <w:rFonts w:asciiTheme="majorHAnsi" w:hAnsiTheme="majorHAnsi" w:cstheme="majorHAnsi"/>
        </w:rPr>
        <w:t xml:space="preserve"> exhibition conventions have theoretical underpinnings. </w:t>
      </w:r>
    </w:p>
    <w:p w:rsidR="00690532" w:rsidRPr="005E6EFF" w:rsidRDefault="00690532" w:rsidP="005E6EFF">
      <w:pPr>
        <w:rPr>
          <w:rFonts w:asciiTheme="majorHAnsi" w:hAnsiTheme="majorHAnsi" w:cstheme="majorHAnsi"/>
        </w:rPr>
      </w:pPr>
    </w:p>
    <w:p w:rsidR="00D01602" w:rsidRPr="005E6EFF" w:rsidRDefault="00D01602" w:rsidP="005E6EFF">
      <w:pPr>
        <w:pStyle w:val="Heading3"/>
        <w:spacing w:line="240" w:lineRule="auto"/>
        <w:rPr>
          <w:rFonts w:asciiTheme="majorHAnsi" w:hAnsiTheme="majorHAnsi" w:cstheme="majorHAnsi"/>
        </w:rPr>
      </w:pPr>
      <w:r w:rsidRPr="005E6EFF">
        <w:rPr>
          <w:rFonts w:asciiTheme="majorHAnsi" w:hAnsiTheme="majorHAnsi" w:cstheme="majorHAnsi"/>
        </w:rPr>
        <w:t>WHO IS THINKING THIS WAY?</w:t>
      </w:r>
    </w:p>
    <w:p w:rsidR="00D01602" w:rsidRPr="005E6EFF" w:rsidRDefault="00155A52" w:rsidP="005E6EFF">
      <w:pPr>
        <w:rPr>
          <w:rFonts w:asciiTheme="majorHAnsi" w:hAnsiTheme="majorHAnsi" w:cstheme="majorHAnsi"/>
        </w:rPr>
      </w:pPr>
      <w:r>
        <w:rPr>
          <w:rFonts w:asciiTheme="majorHAnsi" w:hAnsiTheme="majorHAnsi" w:cstheme="majorHAnsi"/>
        </w:rPr>
        <w:t>T</w:t>
      </w:r>
      <w:r w:rsidR="007E32AA" w:rsidRPr="005E6EFF">
        <w:rPr>
          <w:rFonts w:asciiTheme="majorHAnsi" w:hAnsiTheme="majorHAnsi" w:cstheme="majorHAnsi"/>
        </w:rPr>
        <w:t xml:space="preserve">he museum world has practitioners </w:t>
      </w:r>
      <w:r w:rsidR="003B72B2" w:rsidRPr="005E6EFF">
        <w:rPr>
          <w:rFonts w:asciiTheme="majorHAnsi" w:hAnsiTheme="majorHAnsi" w:cstheme="majorHAnsi"/>
        </w:rPr>
        <w:t>who have begun this complexity theory museum journey before me</w:t>
      </w:r>
      <w:r w:rsidR="007E32AA" w:rsidRPr="005E6EFF">
        <w:rPr>
          <w:rFonts w:asciiTheme="majorHAnsi" w:hAnsiTheme="majorHAnsi" w:cstheme="majorHAnsi"/>
        </w:rPr>
        <w:t>,</w:t>
      </w:r>
      <w:r w:rsidR="003B72B2" w:rsidRPr="005E6EFF">
        <w:rPr>
          <w:rFonts w:asciiTheme="majorHAnsi" w:hAnsiTheme="majorHAnsi" w:cstheme="majorHAnsi"/>
        </w:rPr>
        <w:t xml:space="preserve"> and on whom I have relied </w:t>
      </w:r>
      <w:r w:rsidR="00C37592" w:rsidRPr="005E6EFF">
        <w:rPr>
          <w:rFonts w:asciiTheme="majorHAnsi" w:hAnsiTheme="majorHAnsi" w:cstheme="majorHAnsi"/>
        </w:rPr>
        <w:t>in writing</w:t>
      </w:r>
      <w:r w:rsidR="003B72B2" w:rsidRPr="005E6EFF">
        <w:rPr>
          <w:rFonts w:asciiTheme="majorHAnsi" w:hAnsiTheme="majorHAnsi" w:cstheme="majorHAnsi"/>
        </w:rPr>
        <w:t xml:space="preserve"> this paper. I commend N</w:t>
      </w:r>
      <w:r w:rsidR="00D01602" w:rsidRPr="005E6EFF">
        <w:rPr>
          <w:rFonts w:asciiTheme="majorHAnsi" w:hAnsiTheme="majorHAnsi" w:cstheme="majorHAnsi"/>
        </w:rPr>
        <w:t>ick Poole</w:t>
      </w:r>
      <w:r w:rsidR="00555CE9" w:rsidRPr="005E6EFF">
        <w:rPr>
          <w:rFonts w:asciiTheme="majorHAnsi" w:hAnsiTheme="majorHAnsi" w:cstheme="majorHAnsi"/>
        </w:rPr>
        <w:t>, Tony Bennett</w:t>
      </w:r>
      <w:r w:rsidR="00D01602" w:rsidRPr="005E6EFF">
        <w:rPr>
          <w:rFonts w:asciiTheme="majorHAnsi" w:hAnsiTheme="majorHAnsi" w:cstheme="majorHAnsi"/>
        </w:rPr>
        <w:t xml:space="preserve"> </w:t>
      </w:r>
      <w:r w:rsidR="0072098B">
        <w:rPr>
          <w:rFonts w:asciiTheme="majorHAnsi" w:hAnsiTheme="majorHAnsi" w:cstheme="majorHAnsi"/>
        </w:rPr>
        <w:fldChar w:fldCharType="begin"/>
      </w:r>
      <w:r w:rsidR="0072098B">
        <w:rPr>
          <w:rFonts w:asciiTheme="majorHAnsi" w:hAnsiTheme="majorHAnsi" w:cstheme="majorHAnsi"/>
        </w:rPr>
        <w:instrText xml:space="preserve"> ADDIN EN.CITE &lt;EndNote&gt;&lt;Cite&gt;&lt;Author&gt;Bennett&lt;/Author&gt;&lt;Year&gt;2004&lt;/Year&gt;&lt;RecNum&gt;49&lt;/RecNum&gt;&lt;DisplayText&gt;(Bennett 2004)&lt;/DisplayText&gt;&lt;record&gt;&lt;rec-number&gt;49&lt;/rec-number&gt;&lt;foreign-keys&gt;&lt;key app="EN" db-id="sd9t2w2pue2ewaetffivdxeipe9te5sp92sa" timestamp="0"&gt;49&lt;/key&gt;&lt;/foreign-keys&gt;&lt;ref-type name="Book"&gt;6&lt;/ref-type&gt;&lt;contributors&gt;&lt;authors&gt;&lt;author&gt;Bennett, Tony&lt;/author&gt;&lt;/authors&gt;&lt;/contributors&gt;&lt;titles&gt;&lt;title&gt;Pasts beyond memory : evolution, museums, colonialism&lt;/title&gt;&lt;secondary-title&gt;Museum meanings&lt;/secondary-title&gt;&lt;/titles&gt;&lt;pages&gt;xv, 233 p.&lt;/pages&gt;&lt;keywords&gt;&lt;keyword&gt;Museums Philosophy.&lt;/keyword&gt;&lt;keyword&gt;Museums Historiography.&lt;/keyword&gt;&lt;keyword&gt;Museum techniques Historiography.&lt;/keyword&gt;&lt;keyword&gt;Museum exhibits Technological innovations.&lt;/keyword&gt;&lt;keyword&gt;Evolution History 19th century.&lt;/keyword&gt;&lt;keyword&gt;Evolution History 20th century.&lt;/keyword&gt;&lt;keyword&gt;Science History 19th century.&lt;/keyword&gt;&lt;keyword&gt;Science History 20th century.&lt;/keyword&gt;&lt;keyword&gt;Colonies History 19th century.&lt;/keyword&gt;&lt;keyword&gt;Colonies History 20th century.&lt;/keyword&gt;&lt;/keywords&gt;&lt;dates&gt;&lt;year&gt;2004&lt;/year&gt;&lt;/dates&gt;&lt;pub-location&gt;London ; New York&lt;/pub-location&gt;&lt;publisher&gt;Routledge&lt;/publisher&gt;&lt;isbn&gt;0415247462 (hbk alk. paper)&amp;#xD;0415247470 (pbk alk. paper)&lt;/isbn&gt;&lt;call-num&gt;Tisch Book Stacks AM7 .B385 2004 AVAILABLE&lt;/call-num&gt;&lt;urls&gt;&lt;/urls&gt;&lt;/record&gt;&lt;/Cite&gt;&lt;/EndNote&gt;</w:instrText>
      </w:r>
      <w:r w:rsidR="0072098B">
        <w:rPr>
          <w:rFonts w:asciiTheme="majorHAnsi" w:hAnsiTheme="majorHAnsi" w:cstheme="majorHAnsi"/>
        </w:rPr>
        <w:fldChar w:fldCharType="separate"/>
      </w:r>
      <w:r w:rsidR="0072098B">
        <w:rPr>
          <w:rFonts w:asciiTheme="majorHAnsi" w:hAnsiTheme="majorHAnsi" w:cstheme="majorHAnsi"/>
          <w:noProof/>
        </w:rPr>
        <w:t>(Bennett 2004)</w:t>
      </w:r>
      <w:r w:rsidR="0072098B">
        <w:rPr>
          <w:rFonts w:asciiTheme="majorHAnsi" w:hAnsiTheme="majorHAnsi" w:cstheme="majorHAnsi"/>
        </w:rPr>
        <w:fldChar w:fldCharType="end"/>
      </w:r>
      <w:r w:rsidR="0072098B">
        <w:rPr>
          <w:rFonts w:asciiTheme="majorHAnsi" w:hAnsiTheme="majorHAnsi" w:cstheme="majorHAnsi"/>
        </w:rPr>
        <w:t xml:space="preserve"> </w:t>
      </w:r>
      <w:r w:rsidR="00D01602" w:rsidRPr="005E6EFF">
        <w:rPr>
          <w:rFonts w:asciiTheme="majorHAnsi" w:hAnsiTheme="majorHAnsi" w:cstheme="majorHAnsi"/>
        </w:rPr>
        <w:t xml:space="preserve">and Fiona Cameron </w:t>
      </w:r>
      <w:r w:rsidR="0072098B">
        <w:rPr>
          <w:rFonts w:asciiTheme="majorHAnsi" w:hAnsiTheme="majorHAnsi" w:cstheme="majorHAnsi"/>
        </w:rPr>
        <w:fldChar w:fldCharType="begin"/>
      </w:r>
      <w:r w:rsidR="0072098B">
        <w:rPr>
          <w:rFonts w:asciiTheme="majorHAnsi" w:hAnsiTheme="majorHAnsi" w:cstheme="majorHAnsi"/>
        </w:rPr>
        <w:instrText xml:space="preserve"> ADDIN EN.CITE &lt;EndNote&gt;&lt;Cite&gt;&lt;Author&gt;Cameron &lt;/Author&gt;&lt;Year&gt; 2009 &lt;/Year&gt;&lt;RecNum&gt;1484&lt;/RecNum&gt;&lt;DisplayText&gt;(Cameron  and Mengler 2009 )&lt;/DisplayText&gt;&lt;record&gt;&lt;rec-number&gt;1484&lt;/rec-number&gt;&lt;foreign-keys&gt;&lt;key app="EN" db-id="sd9t2w2pue2ewaetffivdxeipe9te5sp92sa" timestamp="1481643103"&gt;1484&lt;/key&gt;&lt;/foreign-keys&gt;&lt;ref-type name="Journal Article"&gt;17&lt;/ref-type&gt;&lt;contributors&gt;&lt;authors&gt;&lt;author&gt;Cameron , Fiona &lt;/author&gt;&lt;author&gt;Mengler,Sarah &lt;/author&gt;&lt;/authors&gt;&lt;/contributors&gt;&lt;titles&gt;&lt;title&gt;Emergent Metaphors for a Complex World&amp;#xD;Complexity, Transdisciplinarity and Museum Collections Documentation &lt;/title&gt;&lt;secondary-title&gt;Journal of Material Culture&lt;/secondary-title&gt;&lt;/titles&gt;&lt;periodical&gt;&lt;full-title&gt;Journal of Material Culture&lt;/full-title&gt;&lt;/periodical&gt;&lt;volume&gt;14&lt;/volume&gt;&lt;number&gt;189&lt;/number&gt;&lt;keywords&gt;&lt;keyword&gt;Complexity theory&lt;/keyword&gt;&lt;/keywords&gt;&lt;dates&gt;&lt;year&gt; 2009 &lt;/year&gt;&lt;/dates&gt;&lt;urls&gt;&lt;related-urls&gt;&lt;url&gt;http://mcu.sagepub.com/content/14/2/189&lt;/url&gt;&lt;/related-urls&gt;&lt;/urls&gt;&lt;electronic-resource-num&gt;10.1177/1359183509103061&amp;#xD;&lt;/electronic-resource-num&gt;&lt;/record&gt;&lt;/Cite&gt;&lt;/EndNote&gt;</w:instrText>
      </w:r>
      <w:r w:rsidR="0072098B">
        <w:rPr>
          <w:rFonts w:asciiTheme="majorHAnsi" w:hAnsiTheme="majorHAnsi" w:cstheme="majorHAnsi"/>
        </w:rPr>
        <w:fldChar w:fldCharType="separate"/>
      </w:r>
      <w:r w:rsidR="0072098B">
        <w:rPr>
          <w:rFonts w:asciiTheme="majorHAnsi" w:hAnsiTheme="majorHAnsi" w:cstheme="majorHAnsi"/>
          <w:noProof/>
        </w:rPr>
        <w:t>(Cameron  and Mengler 2009 )</w:t>
      </w:r>
      <w:r w:rsidR="0072098B">
        <w:rPr>
          <w:rFonts w:asciiTheme="majorHAnsi" w:hAnsiTheme="majorHAnsi" w:cstheme="majorHAnsi"/>
        </w:rPr>
        <w:fldChar w:fldCharType="end"/>
      </w:r>
      <w:r w:rsidR="0072098B">
        <w:rPr>
          <w:rFonts w:asciiTheme="majorHAnsi" w:hAnsiTheme="majorHAnsi" w:cstheme="majorHAnsi"/>
        </w:rPr>
        <w:t xml:space="preserve"> </w:t>
      </w:r>
      <w:r w:rsidR="003B72B2" w:rsidRPr="005E6EFF">
        <w:rPr>
          <w:rFonts w:asciiTheme="majorHAnsi" w:hAnsiTheme="majorHAnsi" w:cstheme="majorHAnsi"/>
        </w:rPr>
        <w:t>as</w:t>
      </w:r>
      <w:r w:rsidR="00555CE9" w:rsidRPr="005E6EFF">
        <w:rPr>
          <w:rFonts w:asciiTheme="majorHAnsi" w:hAnsiTheme="majorHAnsi" w:cstheme="majorHAnsi"/>
        </w:rPr>
        <w:t xml:space="preserve"> relevant theorists</w:t>
      </w:r>
      <w:r w:rsidR="003B72B2" w:rsidRPr="005E6EFF">
        <w:rPr>
          <w:rFonts w:asciiTheme="majorHAnsi" w:hAnsiTheme="majorHAnsi" w:cstheme="majorHAnsi"/>
        </w:rPr>
        <w:t>.</w:t>
      </w:r>
      <w:r w:rsidR="00555CE9" w:rsidRPr="005E6EFF">
        <w:rPr>
          <w:rFonts w:asciiTheme="majorHAnsi" w:hAnsiTheme="majorHAnsi" w:cstheme="majorHAnsi"/>
        </w:rPr>
        <w:t xml:space="preserve"> </w:t>
      </w:r>
      <w:r w:rsidR="00D01602" w:rsidRPr="005E6EFF">
        <w:rPr>
          <w:rFonts w:asciiTheme="majorHAnsi" w:hAnsiTheme="majorHAnsi" w:cstheme="majorHAnsi"/>
        </w:rPr>
        <w:t>Nick Poole, for example writes:</w:t>
      </w:r>
    </w:p>
    <w:p w:rsidR="00D01602" w:rsidRPr="005E6EFF" w:rsidRDefault="00D01602" w:rsidP="005E6EFF">
      <w:pPr>
        <w:ind w:left="720"/>
        <w:rPr>
          <w:rFonts w:asciiTheme="majorHAnsi" w:hAnsiTheme="majorHAnsi" w:cstheme="majorHAnsi"/>
        </w:rPr>
      </w:pPr>
      <w:r w:rsidRPr="005E6EFF">
        <w:rPr>
          <w:rFonts w:asciiTheme="majorHAnsi" w:hAnsiTheme="majorHAnsi" w:cstheme="majorHAnsi"/>
        </w:rPr>
        <w:t xml:space="preserve"> “</w:t>
      </w:r>
      <w:r w:rsidR="00555CE9" w:rsidRPr="005E6EFF">
        <w:rPr>
          <w:rFonts w:asciiTheme="majorHAnsi" w:hAnsiTheme="majorHAnsi" w:cstheme="majorHAnsi"/>
        </w:rPr>
        <w:t>…</w:t>
      </w:r>
      <w:r w:rsidRPr="005E6EFF">
        <w:rPr>
          <w:rFonts w:asciiTheme="majorHAnsi" w:hAnsiTheme="majorHAnsi" w:cstheme="majorHAnsi"/>
        </w:rPr>
        <w:t xml:space="preserve"> there is a need for us to focus on what it would mean to provide a platform for contemporary audiences to reflect on the full chaos and complexity of our lived experience. Not just as a project or an exhibition, but for that to become what the word ‘museum’ means in the collective psyche.”  </w:t>
      </w:r>
      <w:r w:rsidR="00D81EC8">
        <w:rPr>
          <w:rFonts w:asciiTheme="majorHAnsi" w:hAnsiTheme="majorHAnsi" w:cstheme="majorHAnsi"/>
        </w:rPr>
        <w:fldChar w:fldCharType="begin"/>
      </w:r>
      <w:r w:rsidR="00D81EC8">
        <w:rPr>
          <w:rFonts w:asciiTheme="majorHAnsi" w:hAnsiTheme="majorHAnsi" w:cstheme="majorHAnsi"/>
        </w:rPr>
        <w:instrText xml:space="preserve"> ADDIN EN.CITE &lt;EndNote&gt;&lt;Cite&gt;&lt;Author&gt;Poole&lt;/Author&gt;&lt;Year&gt;2014&lt;/Year&gt;&lt;RecNum&gt;1537&lt;/RecNum&gt;&lt;DisplayText&gt;(Poole 2014)&lt;/DisplayText&gt;&lt;record&gt;&lt;rec-number&gt;1537&lt;/rec-number&gt;&lt;foreign-keys&gt;&lt;key app="EN" db-id="sd9t2w2pue2ewaetffivdxeipe9te5sp92sa" timestamp="1485188139"&gt;1537&lt;/key&gt;&lt;/foreign-keys&gt;&lt;ref-type name="Electronic Article"&gt;43&lt;/ref-type&gt;&lt;contributors&gt;&lt;authors&gt;&lt;author&gt;Poole, Nicholas&lt;/author&gt;&lt;/authors&gt;&lt;/contributors&gt;&lt;titles&gt;&lt;title&gt;Change – CODE | WORDS: Technology and Theory in the Museum – Medium&lt;/title&gt;&lt;short-title&gt;Change – CODE | WORDS: Technology and Theory in the Museum – Medium&lt;/short-title&gt;&lt;/titles&gt;&lt;dates&gt;&lt;year&gt;2014&lt;/year&gt;&lt;pub-dates&gt;&lt;date&gt;2014-11-25&lt;/date&gt;&lt;/pub-dates&gt;&lt;/dates&gt;&lt;publisher&gt;@Medium&lt;/publisher&gt;&lt;urls&gt;&lt;related-urls&gt;&lt;url&gt;https://medium.com/code-words-technology-and-theory-in-the-museum/change-cc3b714ba2a4#.2csxdxkal&lt;/url&gt;&lt;/related-urls&gt;&lt;/urls&gt;&lt;/record&gt;&lt;/Cite&gt;&lt;/EndNote&gt;</w:instrText>
      </w:r>
      <w:r w:rsidR="00D81EC8">
        <w:rPr>
          <w:rFonts w:asciiTheme="majorHAnsi" w:hAnsiTheme="majorHAnsi" w:cstheme="majorHAnsi"/>
        </w:rPr>
        <w:fldChar w:fldCharType="separate"/>
      </w:r>
      <w:r w:rsidR="00D81EC8">
        <w:rPr>
          <w:rFonts w:asciiTheme="majorHAnsi" w:hAnsiTheme="majorHAnsi" w:cstheme="majorHAnsi"/>
          <w:noProof/>
        </w:rPr>
        <w:t>(Poole 2014)</w:t>
      </w:r>
      <w:r w:rsidR="00D81EC8">
        <w:rPr>
          <w:rFonts w:asciiTheme="majorHAnsi" w:hAnsiTheme="majorHAnsi" w:cstheme="majorHAnsi"/>
        </w:rPr>
        <w:fldChar w:fldCharType="end"/>
      </w:r>
    </w:p>
    <w:p w:rsidR="00D01602" w:rsidRPr="005E6EFF" w:rsidRDefault="00D01602" w:rsidP="005E6EFF">
      <w:pPr>
        <w:rPr>
          <w:rFonts w:asciiTheme="majorHAnsi" w:hAnsiTheme="majorHAnsi" w:cstheme="majorHAnsi"/>
        </w:rPr>
      </w:pPr>
    </w:p>
    <w:p w:rsidR="00155A52" w:rsidRPr="005E6EFF" w:rsidRDefault="007E32AA" w:rsidP="00155A52">
      <w:pPr>
        <w:rPr>
          <w:rFonts w:asciiTheme="majorHAnsi" w:hAnsiTheme="majorHAnsi" w:cstheme="majorHAnsi"/>
        </w:rPr>
      </w:pPr>
      <w:r w:rsidRPr="005E6EFF">
        <w:rPr>
          <w:rFonts w:asciiTheme="majorHAnsi" w:hAnsiTheme="majorHAnsi" w:cstheme="majorHAnsi"/>
        </w:rPr>
        <w:t>I wish to thank the experiment</w:t>
      </w:r>
      <w:r w:rsidR="00155A52">
        <w:rPr>
          <w:rFonts w:asciiTheme="majorHAnsi" w:hAnsiTheme="majorHAnsi" w:cstheme="majorHAnsi"/>
        </w:rPr>
        <w:t>er</w:t>
      </w:r>
      <w:r w:rsidRPr="005E6EFF">
        <w:rPr>
          <w:rFonts w:asciiTheme="majorHAnsi" w:hAnsiTheme="majorHAnsi" w:cstheme="majorHAnsi"/>
        </w:rPr>
        <w:t xml:space="preserve">s in the museum world. </w:t>
      </w:r>
      <w:r w:rsidR="00155A52" w:rsidRPr="005E6EFF">
        <w:rPr>
          <w:rFonts w:asciiTheme="majorHAnsi" w:hAnsiTheme="majorHAnsi" w:cstheme="majorHAnsi"/>
        </w:rPr>
        <w:t xml:space="preserve">Most of these folks come from the collections and technology side of museum work. There are those who have worked with large data-bases of objects like Europeana, and Google Art, and have worked with multiple ways to allow for public curation like Seb Chan and Piotr Adamczyk. </w:t>
      </w:r>
    </w:p>
    <w:p w:rsidR="00155A52" w:rsidRPr="005E6EFF" w:rsidRDefault="00155A52" w:rsidP="00155A52">
      <w:pPr>
        <w:rPr>
          <w:rFonts w:asciiTheme="majorHAnsi" w:hAnsiTheme="majorHAnsi" w:cstheme="majorHAnsi"/>
        </w:rPr>
      </w:pPr>
    </w:p>
    <w:p w:rsidR="00333B2E" w:rsidRPr="005E6EFF" w:rsidRDefault="007E32AA" w:rsidP="005E6EFF">
      <w:pPr>
        <w:rPr>
          <w:rFonts w:asciiTheme="majorHAnsi" w:hAnsiTheme="majorHAnsi" w:cstheme="majorHAnsi"/>
        </w:rPr>
      </w:pPr>
      <w:r w:rsidRPr="005E6EFF">
        <w:rPr>
          <w:rFonts w:asciiTheme="majorHAnsi" w:hAnsiTheme="majorHAnsi" w:cstheme="majorHAnsi"/>
        </w:rPr>
        <w:t>But, i</w:t>
      </w:r>
      <w:r w:rsidR="00333B2E" w:rsidRPr="005E6EFF">
        <w:rPr>
          <w:rFonts w:asciiTheme="majorHAnsi" w:hAnsiTheme="majorHAnsi" w:cstheme="majorHAnsi"/>
        </w:rPr>
        <w:t xml:space="preserve">n </w:t>
      </w:r>
      <w:r w:rsidR="001317DD">
        <w:rPr>
          <w:rFonts w:asciiTheme="majorHAnsi" w:hAnsiTheme="majorHAnsi" w:cstheme="majorHAnsi"/>
        </w:rPr>
        <w:t xml:space="preserve">a </w:t>
      </w:r>
      <w:r w:rsidR="001317DD" w:rsidRPr="005E6EFF">
        <w:rPr>
          <w:rFonts w:asciiTheme="majorHAnsi" w:hAnsiTheme="majorHAnsi" w:cstheme="majorHAnsi"/>
        </w:rPr>
        <w:t>“shout out”</w:t>
      </w:r>
      <w:r w:rsidR="001317DD">
        <w:rPr>
          <w:rFonts w:asciiTheme="majorHAnsi" w:hAnsiTheme="majorHAnsi" w:cstheme="majorHAnsi"/>
        </w:rPr>
        <w:t xml:space="preserve"> to</w:t>
      </w:r>
      <w:r w:rsidR="00333B2E" w:rsidRPr="005E6EFF">
        <w:rPr>
          <w:rFonts w:asciiTheme="majorHAnsi" w:hAnsiTheme="majorHAnsi" w:cstheme="majorHAnsi"/>
        </w:rPr>
        <w:t xml:space="preserve"> museum folk I am mindful that </w:t>
      </w:r>
      <w:r w:rsidRPr="005E6EFF">
        <w:rPr>
          <w:rFonts w:asciiTheme="majorHAnsi" w:hAnsiTheme="majorHAnsi" w:cstheme="majorHAnsi"/>
        </w:rPr>
        <w:t xml:space="preserve">my personal </w:t>
      </w:r>
      <w:r w:rsidR="00155A52">
        <w:rPr>
          <w:rFonts w:asciiTheme="majorHAnsi" w:hAnsiTheme="majorHAnsi" w:cstheme="majorHAnsi"/>
        </w:rPr>
        <w:t xml:space="preserve">examples are </w:t>
      </w:r>
      <w:r w:rsidRPr="005E6EFF">
        <w:rPr>
          <w:rFonts w:asciiTheme="majorHAnsi" w:hAnsiTheme="majorHAnsi" w:cstheme="majorHAnsi"/>
        </w:rPr>
        <w:t xml:space="preserve">unfortunately limited to </w:t>
      </w:r>
      <w:r w:rsidR="00333B2E" w:rsidRPr="005E6EFF">
        <w:rPr>
          <w:rFonts w:asciiTheme="majorHAnsi" w:hAnsiTheme="majorHAnsi" w:cstheme="majorHAnsi"/>
        </w:rPr>
        <w:t xml:space="preserve">Anglophone </w:t>
      </w:r>
      <w:r w:rsidR="00F85CDB" w:rsidRPr="005E6EFF">
        <w:rPr>
          <w:rFonts w:asciiTheme="majorHAnsi" w:hAnsiTheme="majorHAnsi" w:cstheme="majorHAnsi"/>
        </w:rPr>
        <w:t>practitioners</w:t>
      </w:r>
      <w:r w:rsidRPr="005E6EFF">
        <w:rPr>
          <w:rFonts w:asciiTheme="majorHAnsi" w:hAnsiTheme="majorHAnsi" w:cstheme="majorHAnsi"/>
        </w:rPr>
        <w:t xml:space="preserve"> and mostly those </w:t>
      </w:r>
      <w:r w:rsidR="001317DD">
        <w:rPr>
          <w:rFonts w:asciiTheme="majorHAnsi" w:hAnsiTheme="majorHAnsi" w:cstheme="majorHAnsi"/>
        </w:rPr>
        <w:t>who</w:t>
      </w:r>
      <w:r w:rsidRPr="005E6EFF">
        <w:rPr>
          <w:rFonts w:asciiTheme="majorHAnsi" w:hAnsiTheme="majorHAnsi" w:cstheme="majorHAnsi"/>
        </w:rPr>
        <w:t xml:space="preserve"> write papers</w:t>
      </w:r>
      <w:r w:rsidR="00333B2E" w:rsidRPr="005E6EFF">
        <w:rPr>
          <w:rFonts w:asciiTheme="majorHAnsi" w:hAnsiTheme="majorHAnsi" w:cstheme="majorHAnsi"/>
        </w:rPr>
        <w:t>. I urge you</w:t>
      </w:r>
      <w:r w:rsidRPr="005E6EFF">
        <w:rPr>
          <w:rFonts w:asciiTheme="majorHAnsi" w:hAnsiTheme="majorHAnsi" w:cstheme="majorHAnsi"/>
        </w:rPr>
        <w:t>, in the audience,</w:t>
      </w:r>
      <w:r w:rsidR="00333B2E" w:rsidRPr="005E6EFF">
        <w:rPr>
          <w:rFonts w:asciiTheme="majorHAnsi" w:hAnsiTheme="majorHAnsi" w:cstheme="majorHAnsi"/>
        </w:rPr>
        <w:t xml:space="preserve"> to </w:t>
      </w:r>
      <w:r w:rsidRPr="005E6EFF">
        <w:rPr>
          <w:rFonts w:asciiTheme="majorHAnsi" w:hAnsiTheme="majorHAnsi" w:cstheme="majorHAnsi"/>
        </w:rPr>
        <w:t>help me</w:t>
      </w:r>
      <w:r w:rsidR="00333B2E" w:rsidRPr="005E6EFF">
        <w:rPr>
          <w:rFonts w:asciiTheme="majorHAnsi" w:hAnsiTheme="majorHAnsi" w:cstheme="majorHAnsi"/>
        </w:rPr>
        <w:t xml:space="preserve"> </w:t>
      </w:r>
      <w:r w:rsidR="00F85CDB" w:rsidRPr="005E6EFF">
        <w:rPr>
          <w:rFonts w:asciiTheme="majorHAnsi" w:hAnsiTheme="majorHAnsi" w:cstheme="majorHAnsi"/>
        </w:rPr>
        <w:t>expand</w:t>
      </w:r>
      <w:r w:rsidR="00333B2E" w:rsidRPr="005E6EFF">
        <w:rPr>
          <w:rFonts w:asciiTheme="majorHAnsi" w:hAnsiTheme="majorHAnsi" w:cstheme="majorHAnsi"/>
        </w:rPr>
        <w:t xml:space="preserve"> my meager </w:t>
      </w:r>
      <w:r w:rsidR="001317DD">
        <w:rPr>
          <w:rFonts w:asciiTheme="majorHAnsi" w:hAnsiTheme="majorHAnsi" w:cstheme="majorHAnsi"/>
        </w:rPr>
        <w:t>list</w:t>
      </w:r>
      <w:r w:rsidR="00333B2E" w:rsidRPr="005E6EFF">
        <w:rPr>
          <w:rFonts w:asciiTheme="majorHAnsi" w:hAnsiTheme="majorHAnsi" w:cstheme="majorHAnsi"/>
        </w:rPr>
        <w:t xml:space="preserve"> and enlarge my own understanding</w:t>
      </w:r>
      <w:r w:rsidRPr="005E6EFF">
        <w:rPr>
          <w:rFonts w:asciiTheme="majorHAnsi" w:hAnsiTheme="majorHAnsi" w:cstheme="majorHAnsi"/>
        </w:rPr>
        <w:t>,</w:t>
      </w:r>
      <w:r w:rsidR="00F85CDB" w:rsidRPr="005E6EFF">
        <w:rPr>
          <w:rFonts w:asciiTheme="majorHAnsi" w:hAnsiTheme="majorHAnsi" w:cstheme="majorHAnsi"/>
        </w:rPr>
        <w:t xml:space="preserve"> especially </w:t>
      </w:r>
      <w:r w:rsidRPr="005E6EFF">
        <w:rPr>
          <w:rFonts w:asciiTheme="majorHAnsi" w:hAnsiTheme="majorHAnsi" w:cstheme="majorHAnsi"/>
        </w:rPr>
        <w:t>where it</w:t>
      </w:r>
      <w:r w:rsidR="00F85CDB" w:rsidRPr="005E6EFF">
        <w:rPr>
          <w:rFonts w:asciiTheme="majorHAnsi" w:hAnsiTheme="majorHAnsi" w:cstheme="majorHAnsi"/>
        </w:rPr>
        <w:t xml:space="preserve"> is culturally </w:t>
      </w:r>
      <w:r w:rsidR="00155A52">
        <w:rPr>
          <w:rFonts w:asciiTheme="majorHAnsi" w:hAnsiTheme="majorHAnsi" w:cstheme="majorHAnsi"/>
        </w:rPr>
        <w:t xml:space="preserve">and linguistically </w:t>
      </w:r>
      <w:r w:rsidR="00F85CDB" w:rsidRPr="005E6EFF">
        <w:rPr>
          <w:rFonts w:asciiTheme="majorHAnsi" w:hAnsiTheme="majorHAnsi" w:cstheme="majorHAnsi"/>
        </w:rPr>
        <w:t>deficient</w:t>
      </w:r>
      <w:r w:rsidR="00333B2E" w:rsidRPr="005E6EFF">
        <w:rPr>
          <w:rFonts w:asciiTheme="majorHAnsi" w:hAnsiTheme="majorHAnsi" w:cstheme="majorHAnsi"/>
        </w:rPr>
        <w:t xml:space="preserve">.  </w:t>
      </w:r>
    </w:p>
    <w:p w:rsidR="007E32AA" w:rsidRPr="005E6EFF" w:rsidRDefault="007E32AA" w:rsidP="005E6EFF">
      <w:pPr>
        <w:rPr>
          <w:rFonts w:asciiTheme="majorHAnsi" w:hAnsiTheme="majorHAnsi" w:cstheme="majorHAnsi"/>
        </w:rPr>
      </w:pPr>
    </w:p>
    <w:p w:rsidR="00555CE9" w:rsidRPr="005E6EFF" w:rsidRDefault="00C873B3" w:rsidP="005E6EFF">
      <w:pPr>
        <w:rPr>
          <w:rFonts w:asciiTheme="majorHAnsi" w:hAnsiTheme="majorHAnsi" w:cstheme="majorHAnsi"/>
        </w:rPr>
      </w:pPr>
      <w:r>
        <w:rPr>
          <w:rFonts w:asciiTheme="majorHAnsi" w:hAnsiTheme="majorHAnsi" w:cstheme="majorHAnsi"/>
        </w:rPr>
        <w:t xml:space="preserve">Historically, </w:t>
      </w:r>
      <w:r w:rsidRPr="005E6EFF">
        <w:rPr>
          <w:rFonts w:asciiTheme="majorHAnsi" w:hAnsiTheme="majorHAnsi" w:cstheme="majorHAnsi"/>
        </w:rPr>
        <w:t>there</w:t>
      </w:r>
      <w:r w:rsidR="00D01602" w:rsidRPr="005E6EFF">
        <w:rPr>
          <w:rFonts w:asciiTheme="majorHAnsi" w:hAnsiTheme="majorHAnsi" w:cstheme="majorHAnsi"/>
        </w:rPr>
        <w:t xml:space="preserve"> are </w:t>
      </w:r>
      <w:r w:rsidR="007F7DBF" w:rsidRPr="005E6EFF">
        <w:rPr>
          <w:rFonts w:asciiTheme="majorHAnsi" w:hAnsiTheme="majorHAnsi" w:cstheme="majorHAnsi"/>
        </w:rPr>
        <w:t xml:space="preserve">on-site </w:t>
      </w:r>
      <w:r w:rsidR="00070C16" w:rsidRPr="005E6EFF">
        <w:rPr>
          <w:rFonts w:asciiTheme="majorHAnsi" w:hAnsiTheme="majorHAnsi" w:cstheme="majorHAnsi"/>
        </w:rPr>
        <w:t>exhibition</w:t>
      </w:r>
      <w:r w:rsidR="00F85CDB" w:rsidRPr="005E6EFF">
        <w:rPr>
          <w:rFonts w:asciiTheme="majorHAnsi" w:hAnsiTheme="majorHAnsi" w:cstheme="majorHAnsi"/>
        </w:rPr>
        <w:t xml:space="preserve"> </w:t>
      </w:r>
      <w:r w:rsidR="00D01602" w:rsidRPr="005E6EFF">
        <w:rPr>
          <w:rFonts w:asciiTheme="majorHAnsi" w:hAnsiTheme="majorHAnsi" w:cstheme="majorHAnsi"/>
        </w:rPr>
        <w:t xml:space="preserve">precursors </w:t>
      </w:r>
      <w:r w:rsidR="00F85CDB" w:rsidRPr="005E6EFF">
        <w:rPr>
          <w:rFonts w:asciiTheme="majorHAnsi" w:hAnsiTheme="majorHAnsi" w:cstheme="majorHAnsi"/>
        </w:rPr>
        <w:t xml:space="preserve">that linked objects and a deeper </w:t>
      </w:r>
      <w:r w:rsidR="00070C16" w:rsidRPr="005E6EFF">
        <w:rPr>
          <w:rFonts w:asciiTheme="majorHAnsi" w:hAnsiTheme="majorHAnsi" w:cstheme="majorHAnsi"/>
        </w:rPr>
        <w:t>access</w:t>
      </w:r>
      <w:r w:rsidR="00AA3134" w:rsidRPr="005E6EFF">
        <w:rPr>
          <w:rFonts w:asciiTheme="majorHAnsi" w:hAnsiTheme="majorHAnsi" w:cstheme="majorHAnsi"/>
        </w:rPr>
        <w:t xml:space="preserve"> to information.  “S</w:t>
      </w:r>
      <w:r w:rsidR="00D01602" w:rsidRPr="005E6EFF">
        <w:rPr>
          <w:rFonts w:asciiTheme="majorHAnsi" w:hAnsiTheme="majorHAnsi" w:cstheme="majorHAnsi"/>
        </w:rPr>
        <w:t xml:space="preserve">tudy </w:t>
      </w:r>
      <w:r w:rsidR="00070C16" w:rsidRPr="005E6EFF">
        <w:rPr>
          <w:rFonts w:asciiTheme="majorHAnsi" w:hAnsiTheme="majorHAnsi" w:cstheme="majorHAnsi"/>
        </w:rPr>
        <w:t>storage” originating</w:t>
      </w:r>
      <w:r w:rsidR="00555CE9" w:rsidRPr="005E6EFF">
        <w:rPr>
          <w:rFonts w:asciiTheme="majorHAnsi" w:hAnsiTheme="majorHAnsi" w:cstheme="majorHAnsi"/>
        </w:rPr>
        <w:t xml:space="preserve"> </w:t>
      </w:r>
      <w:r w:rsidR="00D01602" w:rsidRPr="005E6EFF">
        <w:rPr>
          <w:rFonts w:asciiTheme="majorHAnsi" w:hAnsiTheme="majorHAnsi" w:cstheme="majorHAnsi"/>
        </w:rPr>
        <w:t>with Michael Ames at the Museum of Anthropolog</w:t>
      </w:r>
      <w:r w:rsidR="001B60DB" w:rsidRPr="005E6EFF">
        <w:rPr>
          <w:rFonts w:asciiTheme="majorHAnsi" w:hAnsiTheme="majorHAnsi" w:cstheme="majorHAnsi"/>
        </w:rPr>
        <w:t xml:space="preserve">y in Vancouver Canada, </w:t>
      </w:r>
      <w:r w:rsidR="00883FC0">
        <w:rPr>
          <w:rFonts w:asciiTheme="majorHAnsi" w:hAnsiTheme="majorHAnsi" w:cstheme="majorHAnsi"/>
        </w:rPr>
        <w:t>to</w:t>
      </w:r>
      <w:r w:rsidR="00DB7BF5" w:rsidRPr="005E6EFF">
        <w:rPr>
          <w:rFonts w:asciiTheme="majorHAnsi" w:hAnsiTheme="majorHAnsi" w:cstheme="majorHAnsi"/>
        </w:rPr>
        <w:t xml:space="preserve"> </w:t>
      </w:r>
      <w:r w:rsidR="00D81983" w:rsidRPr="005E6EFF">
        <w:rPr>
          <w:rFonts w:asciiTheme="majorHAnsi" w:hAnsiTheme="majorHAnsi" w:cstheme="majorHAnsi"/>
        </w:rPr>
        <w:t>advancing to current,</w:t>
      </w:r>
      <w:r w:rsidR="001B60DB" w:rsidRPr="005E6EFF">
        <w:rPr>
          <w:rFonts w:asciiTheme="majorHAnsi" w:hAnsiTheme="majorHAnsi" w:cstheme="majorHAnsi"/>
        </w:rPr>
        <w:t xml:space="preserve"> increasingly sophisticated </w:t>
      </w:r>
      <w:r w:rsidR="00DB7BF5" w:rsidRPr="005E6EFF">
        <w:rPr>
          <w:rFonts w:asciiTheme="majorHAnsi" w:hAnsiTheme="majorHAnsi" w:cstheme="majorHAnsi"/>
        </w:rPr>
        <w:t>in</w:t>
      </w:r>
      <w:r w:rsidR="001B60DB" w:rsidRPr="005E6EFF">
        <w:rPr>
          <w:rFonts w:asciiTheme="majorHAnsi" w:hAnsiTheme="majorHAnsi" w:cstheme="majorHAnsi"/>
        </w:rPr>
        <w:t>carnations</w:t>
      </w:r>
      <w:r w:rsidR="001317DD">
        <w:rPr>
          <w:rFonts w:asciiTheme="majorHAnsi" w:hAnsiTheme="majorHAnsi" w:cstheme="majorHAnsi"/>
        </w:rPr>
        <w:t xml:space="preserve"> is one of my favorites</w:t>
      </w:r>
      <w:r w:rsidR="001B60DB" w:rsidRPr="005E6EFF">
        <w:rPr>
          <w:rFonts w:asciiTheme="majorHAnsi" w:hAnsiTheme="majorHAnsi" w:cstheme="majorHAnsi"/>
        </w:rPr>
        <w:t xml:space="preserve">. </w:t>
      </w:r>
      <w:r w:rsidR="00D80F18">
        <w:rPr>
          <w:rFonts w:asciiTheme="majorHAnsi" w:hAnsiTheme="majorHAnsi" w:cstheme="majorHAnsi"/>
        </w:rPr>
        <w:t>Suze Anderson</w:t>
      </w:r>
      <w:r w:rsidR="00AA3134" w:rsidRPr="005E6EFF">
        <w:rPr>
          <w:rFonts w:asciiTheme="majorHAnsi" w:hAnsiTheme="majorHAnsi" w:cstheme="majorHAnsi"/>
        </w:rPr>
        <w:t xml:space="preserve"> has written:</w:t>
      </w:r>
    </w:p>
    <w:p w:rsidR="00D81983" w:rsidRPr="005E6EFF" w:rsidRDefault="00D81983" w:rsidP="005E6EFF">
      <w:pPr>
        <w:ind w:left="720"/>
        <w:rPr>
          <w:rFonts w:asciiTheme="majorHAnsi" w:hAnsiTheme="majorHAnsi" w:cstheme="majorHAnsi"/>
        </w:rPr>
      </w:pPr>
      <w:r w:rsidRPr="005E6EFF">
        <w:rPr>
          <w:rFonts w:asciiTheme="majorHAnsi" w:hAnsiTheme="majorHAnsi" w:cstheme="majorHAnsi"/>
        </w:rPr>
        <w:t xml:space="preserve">“For possibly the first time, the objects in our collection are not being sequestered away from the world and hidden within the safe space of the museum.… Not only are we inviting the public to interact with our collections in ways that have previously been impossible, we are asking the objects in our collection to take their place in a complex environment from which they have previously been quarantined.” </w:t>
      </w:r>
      <w:r w:rsidR="00D1791B">
        <w:rPr>
          <w:rFonts w:asciiTheme="majorHAnsi" w:hAnsiTheme="majorHAnsi" w:cstheme="majorHAnsi"/>
        </w:rPr>
        <w:fldChar w:fldCharType="begin"/>
      </w:r>
      <w:r w:rsidR="00D1791B">
        <w:rPr>
          <w:rFonts w:asciiTheme="majorHAnsi" w:hAnsiTheme="majorHAnsi" w:cstheme="majorHAnsi"/>
        </w:rPr>
        <w:instrText xml:space="preserve"> ADDIN EN.CITE &lt;EndNote&gt;&lt;Cite&gt;&lt;Author&gt;Anderson&lt;/Author&gt;&lt;Year&gt;2011&lt;/Year&gt;&lt;RecNum&gt;1539&lt;/RecNum&gt;&lt;DisplayText&gt;(Anderson 2011)&lt;/DisplayText&gt;&lt;record&gt;&lt;rec-number&gt;1539&lt;/rec-number&gt;&lt;foreign-keys&gt;&lt;key app="EN" db-id="sd9t2w2pue2ewaetffivdxeipe9te5sp92sa" timestamp="1485189454"&gt;1539&lt;/key&gt;&lt;/foreign-keys&gt;&lt;ref-type name="Blog"&gt;56&lt;/ref-type&gt;&lt;contributors&gt;&lt;authors&gt;&lt;author&gt;Anderson, Suze&lt;/author&gt;&lt;/authors&gt;&lt;secondary-authors&gt;&lt;author&gt;Anderson, Suze&lt;/author&gt;&lt;/secondary-authors&gt;&lt;/contributors&gt;&lt;titles&gt;&lt;title&gt;Museum objects and complexity&lt;/title&gt;&lt;secondary-title&gt;Museum Geek&lt;/secondary-title&gt;&lt;short-title&gt;Museum objects and complexity&lt;/short-title&gt;&lt;/titles&gt;&lt;volume&gt;2017&lt;/volume&gt;&lt;keywords&gt;&lt;keyword&gt;Complexity&lt;/keyword&gt;&lt;/keywords&gt;&lt;dates&gt;&lt;year&gt;2011&lt;/year&gt;&lt;pub-dates&gt;&lt;date&gt;2011-06-07&amp;#xD;23/1/2017&lt;/date&gt;&lt;/pub-dates&gt;&lt;/dates&gt;&lt;pub-location&gt;Australia&lt;/pub-location&gt;&lt;publisher&gt;@wordpressdotcom&lt;/publisher&gt;&lt;urls&gt;&lt;related-urls&gt;&lt;url&gt;https://museumgeek.xyz/2011/06/08/museum-objects-and-complexity/&lt;/url&gt;&lt;/related-urls&gt;&lt;/urls&gt;&lt;/record&gt;&lt;/Cite&gt;&lt;/EndNote&gt;</w:instrText>
      </w:r>
      <w:r w:rsidR="00D1791B">
        <w:rPr>
          <w:rFonts w:asciiTheme="majorHAnsi" w:hAnsiTheme="majorHAnsi" w:cstheme="majorHAnsi"/>
        </w:rPr>
        <w:fldChar w:fldCharType="separate"/>
      </w:r>
      <w:r w:rsidR="00D1791B">
        <w:rPr>
          <w:rFonts w:asciiTheme="majorHAnsi" w:hAnsiTheme="majorHAnsi" w:cstheme="majorHAnsi"/>
          <w:noProof/>
        </w:rPr>
        <w:t>(Anderson 2011)</w:t>
      </w:r>
      <w:r w:rsidR="00D1791B">
        <w:rPr>
          <w:rFonts w:asciiTheme="majorHAnsi" w:hAnsiTheme="majorHAnsi" w:cstheme="majorHAnsi"/>
        </w:rPr>
        <w:fldChar w:fldCharType="end"/>
      </w:r>
      <w:r w:rsidR="00D80F18">
        <w:rPr>
          <w:rFonts w:asciiTheme="majorHAnsi" w:hAnsiTheme="majorHAnsi" w:cstheme="majorHAnsi"/>
        </w:rPr>
        <w:t xml:space="preserve"> </w:t>
      </w:r>
    </w:p>
    <w:p w:rsidR="00D81983" w:rsidRPr="005E6EFF" w:rsidRDefault="00D81983" w:rsidP="005E6EFF">
      <w:pPr>
        <w:pStyle w:val="Heading3"/>
        <w:spacing w:line="240" w:lineRule="auto"/>
        <w:rPr>
          <w:rFonts w:asciiTheme="majorHAnsi" w:hAnsiTheme="majorHAnsi" w:cstheme="majorHAnsi"/>
        </w:rPr>
      </w:pPr>
    </w:p>
    <w:p w:rsidR="00D01602" w:rsidRPr="005E6EFF" w:rsidRDefault="001B60DB" w:rsidP="005E6EFF">
      <w:pPr>
        <w:rPr>
          <w:rFonts w:asciiTheme="majorHAnsi" w:hAnsiTheme="majorHAnsi" w:cstheme="majorHAnsi"/>
        </w:rPr>
      </w:pPr>
      <w:r w:rsidRPr="005E6EFF">
        <w:rPr>
          <w:rFonts w:asciiTheme="majorHAnsi" w:hAnsiTheme="majorHAnsi" w:cstheme="majorHAnsi"/>
        </w:rPr>
        <w:t xml:space="preserve">There </w:t>
      </w:r>
      <w:r w:rsidR="00D81983" w:rsidRPr="005E6EFF">
        <w:rPr>
          <w:rFonts w:asciiTheme="majorHAnsi" w:hAnsiTheme="majorHAnsi" w:cstheme="majorHAnsi"/>
        </w:rPr>
        <w:t xml:space="preserve">are examples </w:t>
      </w:r>
      <w:r w:rsidR="009D1C98" w:rsidRPr="005E6EFF">
        <w:rPr>
          <w:rFonts w:asciiTheme="majorHAnsi" w:hAnsiTheme="majorHAnsi" w:cstheme="majorHAnsi"/>
        </w:rPr>
        <w:t>of audience</w:t>
      </w:r>
      <w:r w:rsidRPr="005E6EFF">
        <w:rPr>
          <w:rFonts w:asciiTheme="majorHAnsi" w:hAnsiTheme="majorHAnsi" w:cstheme="majorHAnsi"/>
        </w:rPr>
        <w:t xml:space="preserve"> </w:t>
      </w:r>
      <w:r w:rsidR="00DB7BF5" w:rsidRPr="005E6EFF">
        <w:rPr>
          <w:rFonts w:asciiTheme="majorHAnsi" w:hAnsiTheme="majorHAnsi" w:cstheme="majorHAnsi"/>
        </w:rPr>
        <w:t>involvement</w:t>
      </w:r>
      <w:r w:rsidR="00AA3134" w:rsidRPr="005E6EFF">
        <w:rPr>
          <w:rFonts w:asciiTheme="majorHAnsi" w:hAnsiTheme="majorHAnsi" w:cstheme="majorHAnsi"/>
        </w:rPr>
        <w:t xml:space="preserve">, </w:t>
      </w:r>
      <w:r w:rsidRPr="005E6EFF">
        <w:rPr>
          <w:rFonts w:asciiTheme="majorHAnsi" w:hAnsiTheme="majorHAnsi" w:cstheme="majorHAnsi"/>
        </w:rPr>
        <w:t>like t</w:t>
      </w:r>
      <w:r w:rsidR="00D01602" w:rsidRPr="005E6EFF">
        <w:rPr>
          <w:rFonts w:asciiTheme="majorHAnsi" w:hAnsiTheme="majorHAnsi" w:cstheme="majorHAnsi"/>
        </w:rPr>
        <w:t>he “talk-back” board</w:t>
      </w:r>
      <w:r w:rsidR="00D81983" w:rsidRPr="005E6EFF">
        <w:rPr>
          <w:rFonts w:asciiTheme="majorHAnsi" w:hAnsiTheme="majorHAnsi" w:cstheme="majorHAnsi"/>
        </w:rPr>
        <w:t>s</w:t>
      </w:r>
      <w:r w:rsidR="00D01602" w:rsidRPr="005E6EFF">
        <w:rPr>
          <w:rFonts w:asciiTheme="majorHAnsi" w:hAnsiTheme="majorHAnsi" w:cstheme="majorHAnsi"/>
        </w:rPr>
        <w:t xml:space="preserve"> of the </w:t>
      </w:r>
      <w:r w:rsidR="00AA3134" w:rsidRPr="005E6EFF">
        <w:rPr>
          <w:rFonts w:asciiTheme="majorHAnsi" w:hAnsiTheme="majorHAnsi" w:cstheme="majorHAnsi"/>
        </w:rPr>
        <w:t xml:space="preserve">1970’s </w:t>
      </w:r>
      <w:r w:rsidR="00D01602" w:rsidRPr="005E6EFF">
        <w:rPr>
          <w:rFonts w:asciiTheme="majorHAnsi" w:hAnsiTheme="majorHAnsi" w:cstheme="majorHAnsi"/>
        </w:rPr>
        <w:t>Boston Children’s Museum</w:t>
      </w:r>
      <w:r w:rsidR="00555CE9" w:rsidRPr="005E6EFF">
        <w:rPr>
          <w:rFonts w:asciiTheme="majorHAnsi" w:hAnsiTheme="majorHAnsi" w:cstheme="majorHAnsi"/>
        </w:rPr>
        <w:t>,</w:t>
      </w:r>
      <w:r w:rsidR="00D01602" w:rsidRPr="005E6EFF">
        <w:rPr>
          <w:rFonts w:asciiTheme="majorHAnsi" w:hAnsiTheme="majorHAnsi" w:cstheme="majorHAnsi"/>
        </w:rPr>
        <w:t xml:space="preserve"> </w:t>
      </w:r>
      <w:r w:rsidRPr="005E6EFF">
        <w:rPr>
          <w:rFonts w:asciiTheme="majorHAnsi" w:hAnsiTheme="majorHAnsi" w:cstheme="majorHAnsi"/>
        </w:rPr>
        <w:t xml:space="preserve">now </w:t>
      </w:r>
      <w:r w:rsidR="00D81983" w:rsidRPr="005E6EFF">
        <w:rPr>
          <w:rFonts w:asciiTheme="majorHAnsi" w:hAnsiTheme="majorHAnsi" w:cstheme="majorHAnsi"/>
        </w:rPr>
        <w:t>expanded through</w:t>
      </w:r>
      <w:r w:rsidR="00555CE9" w:rsidRPr="005E6EFF">
        <w:rPr>
          <w:rFonts w:asciiTheme="majorHAnsi" w:hAnsiTheme="majorHAnsi" w:cstheme="majorHAnsi"/>
        </w:rPr>
        <w:t xml:space="preserve"> co-creation and participatory exhibition </w:t>
      </w:r>
      <w:r w:rsidR="00D81983" w:rsidRPr="005E6EFF">
        <w:rPr>
          <w:rFonts w:asciiTheme="majorHAnsi" w:hAnsiTheme="majorHAnsi" w:cstheme="majorHAnsi"/>
        </w:rPr>
        <w:t xml:space="preserve">theories </w:t>
      </w:r>
      <w:r w:rsidR="00C37592" w:rsidRPr="005E6EFF">
        <w:rPr>
          <w:rFonts w:asciiTheme="majorHAnsi" w:hAnsiTheme="majorHAnsi" w:cstheme="majorHAnsi"/>
        </w:rPr>
        <w:t xml:space="preserve">promulgated </w:t>
      </w:r>
      <w:r w:rsidR="00555CE9" w:rsidRPr="005E6EFF">
        <w:rPr>
          <w:rFonts w:asciiTheme="majorHAnsi" w:hAnsiTheme="majorHAnsi" w:cstheme="majorHAnsi"/>
        </w:rPr>
        <w:t>by</w:t>
      </w:r>
      <w:r w:rsidRPr="005E6EFF">
        <w:rPr>
          <w:rFonts w:asciiTheme="majorHAnsi" w:hAnsiTheme="majorHAnsi" w:cstheme="majorHAnsi"/>
        </w:rPr>
        <w:t xml:space="preserve"> Nina Simon</w:t>
      </w:r>
      <w:r w:rsidR="0072098B">
        <w:rPr>
          <w:rFonts w:asciiTheme="majorHAnsi" w:hAnsiTheme="majorHAnsi" w:cstheme="majorHAnsi"/>
        </w:rPr>
        <w:t xml:space="preserve"> </w:t>
      </w:r>
      <w:r w:rsidR="0072098B">
        <w:rPr>
          <w:rFonts w:asciiTheme="majorHAnsi" w:hAnsiTheme="majorHAnsi" w:cstheme="majorHAnsi"/>
        </w:rPr>
        <w:fldChar w:fldCharType="begin"/>
      </w:r>
      <w:r w:rsidR="0072098B">
        <w:rPr>
          <w:rFonts w:asciiTheme="majorHAnsi" w:hAnsiTheme="majorHAnsi" w:cstheme="majorHAnsi"/>
        </w:rPr>
        <w:instrText xml:space="preserve"> ADDIN EN.CITE &lt;EndNote&gt;&lt;Cite&gt;&lt;Author&gt;Simon&lt;/Author&gt;&lt;Year&gt;2010&lt;/Year&gt;&lt;RecNum&gt;192&lt;/RecNum&gt;&lt;DisplayText&gt;(Simon 2010)&lt;/DisplayText&gt;&lt;record&gt;&lt;rec-number&gt;192&lt;/rec-number&gt;&lt;foreign-keys&gt;&lt;key app="EN" db-id="sd9t2w2pue2ewaetffivdxeipe9te5sp92sa" timestamp="0"&gt;192&lt;/key&gt;&lt;/foreign-keys&gt;&lt;ref-type name="Book"&gt;6&lt;/ref-type&gt;&lt;contributors&gt;&lt;authors&gt;&lt;author&gt;Simon, Nina&lt;/author&gt;&lt;/authors&gt;&lt;/contributors&gt;&lt;titles&gt;&lt;title&gt;The participatory museum&lt;/title&gt;&lt;/titles&gt;&lt;pages&gt;v, 352, [19] p.&lt;/pages&gt;&lt;keywords&gt;&lt;keyword&gt;Museums Educational aspects Case studies.&lt;/keyword&gt;&lt;keyword&gt;Museums Philosophy.&lt;/keyword&gt;&lt;keyword&gt;Museums Social aspects.&lt;/keyword&gt;&lt;keyword&gt;Museum visitors Education Case studies.&lt;/keyword&gt;&lt;keyword&gt;Museum exhibits.&lt;/keyword&gt;&lt;keyword&gt;Communication and culture.&lt;/keyword&gt;&lt;/keywords&gt;&lt;dates&gt;&lt;year&gt;2010&lt;/year&gt;&lt;/dates&gt;&lt;pub-location&gt;Santa Cruz, Calif.&lt;/pub-location&gt;&lt;publisher&gt;Museum 2.0&lt;/publisher&gt;&lt;isbn&gt;9780615346502&amp;#xD;0615346502&lt;/isbn&gt;&lt;accession-num&gt;009356216&lt;/accession-num&gt;&lt;call-num&gt;FINE AM 7 .S556 2010&amp;#xD;Fine Arts AM 7 .S556 2010&lt;/call-num&gt;&lt;urls&gt;&lt;/urls&gt;&lt;/record&gt;&lt;/Cite&gt;&lt;/EndNote&gt;</w:instrText>
      </w:r>
      <w:r w:rsidR="0072098B">
        <w:rPr>
          <w:rFonts w:asciiTheme="majorHAnsi" w:hAnsiTheme="majorHAnsi" w:cstheme="majorHAnsi"/>
        </w:rPr>
        <w:fldChar w:fldCharType="separate"/>
      </w:r>
      <w:r w:rsidR="0072098B">
        <w:rPr>
          <w:rFonts w:asciiTheme="majorHAnsi" w:hAnsiTheme="majorHAnsi" w:cstheme="majorHAnsi"/>
          <w:noProof/>
        </w:rPr>
        <w:t>(Simon 2010)</w:t>
      </w:r>
      <w:r w:rsidR="0072098B">
        <w:rPr>
          <w:rFonts w:asciiTheme="majorHAnsi" w:hAnsiTheme="majorHAnsi" w:cstheme="majorHAnsi"/>
        </w:rPr>
        <w:fldChar w:fldCharType="end"/>
      </w:r>
      <w:r w:rsidR="00D01602" w:rsidRPr="005E6EFF">
        <w:rPr>
          <w:rFonts w:asciiTheme="majorHAnsi" w:hAnsiTheme="majorHAnsi" w:cstheme="majorHAnsi"/>
        </w:rPr>
        <w:t xml:space="preserve">. There are some current </w:t>
      </w:r>
      <w:r w:rsidR="00D01602" w:rsidRPr="005E6EFF">
        <w:rPr>
          <w:rFonts w:asciiTheme="majorHAnsi" w:hAnsiTheme="majorHAnsi" w:cstheme="majorHAnsi"/>
        </w:rPr>
        <w:lastRenderedPageBreak/>
        <w:t>physical</w:t>
      </w:r>
      <w:r w:rsidR="00883FC0">
        <w:rPr>
          <w:rFonts w:asciiTheme="majorHAnsi" w:hAnsiTheme="majorHAnsi" w:cstheme="majorHAnsi"/>
        </w:rPr>
        <w:t>,</w:t>
      </w:r>
      <w:r w:rsidR="00D01602" w:rsidRPr="005E6EFF">
        <w:rPr>
          <w:rFonts w:asciiTheme="majorHAnsi" w:hAnsiTheme="majorHAnsi" w:cstheme="majorHAnsi"/>
        </w:rPr>
        <w:t xml:space="preserve"> </w:t>
      </w:r>
      <w:r w:rsidR="00D81983" w:rsidRPr="005E6EFF">
        <w:rPr>
          <w:rFonts w:asciiTheme="majorHAnsi" w:hAnsiTheme="majorHAnsi" w:cstheme="majorHAnsi"/>
        </w:rPr>
        <w:t>interactive</w:t>
      </w:r>
      <w:r w:rsidR="00883FC0">
        <w:rPr>
          <w:rFonts w:asciiTheme="majorHAnsi" w:hAnsiTheme="majorHAnsi" w:cstheme="majorHAnsi"/>
        </w:rPr>
        <w:t>,</w:t>
      </w:r>
      <w:r w:rsidR="00D81983" w:rsidRPr="005E6EFF">
        <w:rPr>
          <w:rFonts w:asciiTheme="majorHAnsi" w:hAnsiTheme="majorHAnsi" w:cstheme="majorHAnsi"/>
        </w:rPr>
        <w:t xml:space="preserve"> </w:t>
      </w:r>
      <w:r w:rsidR="00D01602" w:rsidRPr="005E6EFF">
        <w:rPr>
          <w:rFonts w:asciiTheme="majorHAnsi" w:hAnsiTheme="majorHAnsi" w:cstheme="majorHAnsi"/>
        </w:rPr>
        <w:t>technical exhibition examples</w:t>
      </w:r>
      <w:r w:rsidR="00DB7BF5" w:rsidRPr="005E6EFF">
        <w:rPr>
          <w:rFonts w:asciiTheme="majorHAnsi" w:hAnsiTheme="majorHAnsi" w:cstheme="majorHAnsi"/>
        </w:rPr>
        <w:t xml:space="preserve"> known as “media walls”</w:t>
      </w:r>
      <w:r w:rsidR="00D01602" w:rsidRPr="005E6EFF">
        <w:rPr>
          <w:rFonts w:asciiTheme="majorHAnsi" w:hAnsiTheme="majorHAnsi" w:cstheme="majorHAnsi"/>
        </w:rPr>
        <w:t xml:space="preserve">: such as “The Wall” </w:t>
      </w:r>
      <w:r w:rsidR="00AA3134" w:rsidRPr="005E6EFF">
        <w:rPr>
          <w:rFonts w:asciiTheme="majorHAnsi" w:hAnsiTheme="majorHAnsi" w:cstheme="majorHAnsi"/>
        </w:rPr>
        <w:t>supported</w:t>
      </w:r>
      <w:r w:rsidR="00D01602" w:rsidRPr="005E6EFF">
        <w:rPr>
          <w:rFonts w:asciiTheme="majorHAnsi" w:hAnsiTheme="majorHAnsi" w:cstheme="majorHAnsi"/>
        </w:rPr>
        <w:t xml:space="preserve"> by Jette Sandahl, first in Te Papa and  then</w:t>
      </w:r>
      <w:r w:rsidR="00045EF4" w:rsidRPr="005E6EFF">
        <w:rPr>
          <w:rFonts w:asciiTheme="majorHAnsi" w:hAnsiTheme="majorHAnsi" w:cstheme="majorHAnsi"/>
        </w:rPr>
        <w:t xml:space="preserve"> an</w:t>
      </w:r>
      <w:r w:rsidR="00D01602" w:rsidRPr="005E6EFF">
        <w:rPr>
          <w:rFonts w:asciiTheme="majorHAnsi" w:hAnsiTheme="majorHAnsi" w:cstheme="majorHAnsi"/>
        </w:rPr>
        <w:t xml:space="preserve"> out-of-doors </w:t>
      </w:r>
      <w:r w:rsidR="00045EF4" w:rsidRPr="005E6EFF">
        <w:rPr>
          <w:rFonts w:asciiTheme="majorHAnsi" w:hAnsiTheme="majorHAnsi" w:cstheme="majorHAnsi"/>
        </w:rPr>
        <w:t xml:space="preserve">version that is </w:t>
      </w:r>
      <w:r w:rsidR="00D01602" w:rsidRPr="005E6EFF">
        <w:rPr>
          <w:rFonts w:asciiTheme="majorHAnsi" w:hAnsiTheme="majorHAnsi" w:cstheme="majorHAnsi"/>
        </w:rPr>
        <w:t>part of the Museum of Copenhagen. These emer</w:t>
      </w:r>
      <w:r w:rsidR="001317DD">
        <w:rPr>
          <w:rFonts w:asciiTheme="majorHAnsi" w:hAnsiTheme="majorHAnsi" w:cstheme="majorHAnsi"/>
        </w:rPr>
        <w:t xml:space="preserve">ging technical bulletin boards </w:t>
      </w:r>
      <w:r w:rsidR="00D01602" w:rsidRPr="005E6EFF">
        <w:rPr>
          <w:rFonts w:asciiTheme="majorHAnsi" w:hAnsiTheme="majorHAnsi" w:cstheme="majorHAnsi"/>
        </w:rPr>
        <w:t xml:space="preserve">in </w:t>
      </w:r>
      <w:r w:rsidR="001317DD">
        <w:rPr>
          <w:rFonts w:asciiTheme="majorHAnsi" w:hAnsiTheme="majorHAnsi" w:cstheme="majorHAnsi"/>
        </w:rPr>
        <w:t xml:space="preserve">an increasing number of places </w:t>
      </w:r>
      <w:r w:rsidR="00D81983" w:rsidRPr="005E6EFF">
        <w:rPr>
          <w:rFonts w:asciiTheme="majorHAnsi" w:hAnsiTheme="majorHAnsi" w:cstheme="majorHAnsi"/>
        </w:rPr>
        <w:t>combine</w:t>
      </w:r>
      <w:r w:rsidR="00D01602" w:rsidRPr="005E6EFF">
        <w:rPr>
          <w:rFonts w:asciiTheme="majorHAnsi" w:hAnsiTheme="majorHAnsi" w:cstheme="majorHAnsi"/>
        </w:rPr>
        <w:t xml:space="preserve"> big data bases and audience input in real time. </w:t>
      </w:r>
    </w:p>
    <w:p w:rsidR="00D01602" w:rsidRPr="005E6EFF" w:rsidRDefault="00D01602" w:rsidP="005E6EFF">
      <w:pPr>
        <w:rPr>
          <w:rFonts w:asciiTheme="majorHAnsi" w:hAnsiTheme="majorHAnsi" w:cstheme="majorHAnsi"/>
        </w:rPr>
      </w:pPr>
    </w:p>
    <w:p w:rsidR="00555CE9" w:rsidRPr="005E6EFF" w:rsidRDefault="00F85CDB" w:rsidP="005E6EFF">
      <w:pPr>
        <w:rPr>
          <w:rFonts w:asciiTheme="majorHAnsi" w:hAnsiTheme="majorHAnsi" w:cstheme="majorHAnsi"/>
        </w:rPr>
      </w:pPr>
      <w:r w:rsidRPr="005E6EFF">
        <w:rPr>
          <w:rFonts w:asciiTheme="majorHAnsi" w:hAnsiTheme="majorHAnsi" w:cstheme="majorHAnsi"/>
        </w:rPr>
        <w:t xml:space="preserve">Outside of museum practice, there are </w:t>
      </w:r>
      <w:r w:rsidR="00045EF4" w:rsidRPr="005E6EFF">
        <w:rPr>
          <w:rFonts w:asciiTheme="majorHAnsi" w:hAnsiTheme="majorHAnsi" w:cstheme="majorHAnsi"/>
        </w:rPr>
        <w:t xml:space="preserve">internet </w:t>
      </w:r>
      <w:r w:rsidRPr="005E6EFF">
        <w:rPr>
          <w:rFonts w:asciiTheme="majorHAnsi" w:hAnsiTheme="majorHAnsi" w:cstheme="majorHAnsi"/>
        </w:rPr>
        <w:t xml:space="preserve">platforms that should inspire us. My current favorite </w:t>
      </w:r>
      <w:r w:rsidR="00045EF4" w:rsidRPr="005E6EFF">
        <w:rPr>
          <w:rFonts w:asciiTheme="majorHAnsi" w:hAnsiTheme="majorHAnsi" w:cstheme="majorHAnsi"/>
        </w:rPr>
        <w:t xml:space="preserve">is </w:t>
      </w:r>
      <w:r w:rsidR="00155A52">
        <w:rPr>
          <w:rFonts w:asciiTheme="majorHAnsi" w:hAnsiTheme="majorHAnsi" w:cstheme="majorHAnsi"/>
        </w:rPr>
        <w:t xml:space="preserve">the </w:t>
      </w:r>
      <w:r w:rsidRPr="005E6EFF">
        <w:rPr>
          <w:rFonts w:asciiTheme="majorHAnsi" w:hAnsiTheme="majorHAnsi" w:cstheme="majorHAnsi"/>
        </w:rPr>
        <w:t xml:space="preserve">on-line system – Pinterest – </w:t>
      </w:r>
      <w:r w:rsidR="00045EF4" w:rsidRPr="005E6EFF">
        <w:rPr>
          <w:rFonts w:asciiTheme="majorHAnsi" w:hAnsiTheme="majorHAnsi" w:cstheme="majorHAnsi"/>
        </w:rPr>
        <w:t xml:space="preserve">which </w:t>
      </w:r>
      <w:r w:rsidRPr="005E6EFF">
        <w:rPr>
          <w:rFonts w:asciiTheme="majorHAnsi" w:hAnsiTheme="majorHAnsi" w:cstheme="majorHAnsi"/>
        </w:rPr>
        <w:t xml:space="preserve">allows for personal visual learning </w:t>
      </w:r>
      <w:r w:rsidR="00045EF4" w:rsidRPr="005E6EFF">
        <w:rPr>
          <w:rFonts w:asciiTheme="majorHAnsi" w:hAnsiTheme="majorHAnsi" w:cstheme="majorHAnsi"/>
        </w:rPr>
        <w:t>of</w:t>
      </w:r>
      <w:r w:rsidRPr="005E6EFF">
        <w:rPr>
          <w:rFonts w:asciiTheme="majorHAnsi" w:hAnsiTheme="majorHAnsi" w:cstheme="majorHAnsi"/>
        </w:rPr>
        <w:t xml:space="preserve"> a very complex and self-originated order. </w:t>
      </w:r>
      <w:r w:rsidR="00DB7BF5" w:rsidRPr="005E6EFF">
        <w:rPr>
          <w:rFonts w:asciiTheme="majorHAnsi" w:hAnsiTheme="majorHAnsi" w:cstheme="majorHAnsi"/>
        </w:rPr>
        <w:t>T</w:t>
      </w:r>
      <w:r w:rsidRPr="005E6EFF">
        <w:rPr>
          <w:rFonts w:asciiTheme="majorHAnsi" w:hAnsiTheme="majorHAnsi" w:cstheme="majorHAnsi"/>
        </w:rPr>
        <w:t>he web itself is</w:t>
      </w:r>
      <w:r w:rsidR="00DB7BF5" w:rsidRPr="005E6EFF">
        <w:rPr>
          <w:rFonts w:asciiTheme="majorHAnsi" w:hAnsiTheme="majorHAnsi" w:cstheme="majorHAnsi"/>
        </w:rPr>
        <w:t>, therefore,</w:t>
      </w:r>
      <w:r w:rsidRPr="005E6EFF">
        <w:rPr>
          <w:rFonts w:asciiTheme="majorHAnsi" w:hAnsiTheme="majorHAnsi" w:cstheme="majorHAnsi"/>
        </w:rPr>
        <w:t xml:space="preserve"> not only the progenitor of the </w:t>
      </w:r>
      <w:r w:rsidR="001317DD">
        <w:rPr>
          <w:rFonts w:asciiTheme="majorHAnsi" w:hAnsiTheme="majorHAnsi" w:cstheme="majorHAnsi"/>
        </w:rPr>
        <w:t>simplistic</w:t>
      </w:r>
      <w:r w:rsidR="00282F10">
        <w:rPr>
          <w:rFonts w:asciiTheme="majorHAnsi" w:hAnsiTheme="majorHAnsi" w:cstheme="majorHAnsi"/>
        </w:rPr>
        <w:t xml:space="preserve"> </w:t>
      </w:r>
      <w:r w:rsidRPr="005E6EFF">
        <w:rPr>
          <w:rFonts w:asciiTheme="majorHAnsi" w:hAnsiTheme="majorHAnsi" w:cstheme="majorHAnsi"/>
        </w:rPr>
        <w:t>soundbite but also of the large, non-judgmental accumulated data sets like Wikipedia and Flickr</w:t>
      </w:r>
      <w:r w:rsidR="00C37592" w:rsidRPr="005E6EFF">
        <w:rPr>
          <w:rFonts w:asciiTheme="majorHAnsi" w:hAnsiTheme="majorHAnsi" w:cstheme="majorHAnsi"/>
        </w:rPr>
        <w:t>,</w:t>
      </w:r>
      <w:r w:rsidRPr="005E6EFF">
        <w:rPr>
          <w:rFonts w:asciiTheme="majorHAnsi" w:hAnsiTheme="majorHAnsi" w:cstheme="majorHAnsi"/>
        </w:rPr>
        <w:t xml:space="preserve"> created by the generosity of many</w:t>
      </w:r>
      <w:r w:rsidR="00282F10">
        <w:rPr>
          <w:rFonts w:asciiTheme="majorHAnsi" w:hAnsiTheme="majorHAnsi" w:cstheme="majorHAnsi"/>
        </w:rPr>
        <w:t xml:space="preserve">. </w:t>
      </w:r>
      <w:r w:rsidR="0098709D">
        <w:rPr>
          <w:rFonts w:asciiTheme="majorHAnsi" w:hAnsiTheme="majorHAnsi" w:cstheme="majorHAnsi"/>
        </w:rPr>
        <w:t>M</w:t>
      </w:r>
      <w:r w:rsidR="0098709D" w:rsidRPr="005E6EFF">
        <w:rPr>
          <w:rFonts w:asciiTheme="majorHAnsi" w:hAnsiTheme="majorHAnsi" w:cstheme="majorHAnsi"/>
        </w:rPr>
        <w:t xml:space="preserve">useum practitioners can use </w:t>
      </w:r>
      <w:r w:rsidR="0098709D">
        <w:rPr>
          <w:rFonts w:asciiTheme="majorHAnsi" w:hAnsiTheme="majorHAnsi" w:cstheme="majorHAnsi"/>
        </w:rPr>
        <w:t>big on-line free data</w:t>
      </w:r>
      <w:r w:rsidR="00282F10">
        <w:rPr>
          <w:rFonts w:asciiTheme="majorHAnsi" w:hAnsiTheme="majorHAnsi" w:cstheme="majorHAnsi"/>
        </w:rPr>
        <w:t xml:space="preserve">bases </w:t>
      </w:r>
      <w:r w:rsidR="00045EF4" w:rsidRPr="005E6EFF">
        <w:rPr>
          <w:rFonts w:asciiTheme="majorHAnsi" w:hAnsiTheme="majorHAnsi" w:cstheme="majorHAnsi"/>
        </w:rPr>
        <w:t xml:space="preserve">operate and their </w:t>
      </w:r>
      <w:r w:rsidR="00282F10">
        <w:rPr>
          <w:rFonts w:asciiTheme="majorHAnsi" w:hAnsiTheme="majorHAnsi" w:cstheme="majorHAnsi"/>
        </w:rPr>
        <w:t xml:space="preserve">complex </w:t>
      </w:r>
      <w:r w:rsidR="001317DD">
        <w:rPr>
          <w:rFonts w:asciiTheme="majorHAnsi" w:hAnsiTheme="majorHAnsi" w:cstheme="majorHAnsi"/>
        </w:rPr>
        <w:t>and multiple</w:t>
      </w:r>
      <w:r w:rsidR="0098709D">
        <w:rPr>
          <w:rFonts w:asciiTheme="majorHAnsi" w:hAnsiTheme="majorHAnsi" w:cstheme="majorHAnsi"/>
        </w:rPr>
        <w:t xml:space="preserve"> uses as a way to understand complexity in action. </w:t>
      </w:r>
      <w:r w:rsidR="00555CE9" w:rsidRPr="005E6EFF">
        <w:rPr>
          <w:rFonts w:asciiTheme="majorHAnsi" w:hAnsiTheme="majorHAnsi" w:cstheme="majorHAnsi"/>
        </w:rPr>
        <w:t>L</w:t>
      </w:r>
      <w:r w:rsidR="00874CF8" w:rsidRPr="005E6EFF">
        <w:rPr>
          <w:rFonts w:asciiTheme="majorHAnsi" w:hAnsiTheme="majorHAnsi" w:cstheme="majorHAnsi"/>
        </w:rPr>
        <w:t xml:space="preserve">et me </w:t>
      </w:r>
      <w:r w:rsidR="00D01602" w:rsidRPr="005E6EFF">
        <w:rPr>
          <w:rFonts w:asciiTheme="majorHAnsi" w:hAnsiTheme="majorHAnsi" w:cstheme="majorHAnsi"/>
        </w:rPr>
        <w:t>reiterate the important elements</w:t>
      </w:r>
      <w:r w:rsidR="00874CF8" w:rsidRPr="005E6EFF">
        <w:rPr>
          <w:rFonts w:asciiTheme="majorHAnsi" w:hAnsiTheme="majorHAnsi" w:cstheme="majorHAnsi"/>
        </w:rPr>
        <w:t xml:space="preserve"> of Complexity theory</w:t>
      </w:r>
      <w:r w:rsidR="00526529" w:rsidRPr="005E6EFF">
        <w:rPr>
          <w:rFonts w:asciiTheme="majorHAnsi" w:hAnsiTheme="majorHAnsi" w:cstheme="majorHAnsi"/>
        </w:rPr>
        <w:t xml:space="preserve"> </w:t>
      </w:r>
      <w:r w:rsidR="00DB7BF5" w:rsidRPr="005E6EFF">
        <w:rPr>
          <w:rFonts w:asciiTheme="majorHAnsi" w:hAnsiTheme="majorHAnsi" w:cstheme="majorHAnsi"/>
        </w:rPr>
        <w:t>in this case</w:t>
      </w:r>
      <w:r w:rsidR="00406E44" w:rsidRPr="005E6EFF">
        <w:rPr>
          <w:rFonts w:asciiTheme="majorHAnsi" w:hAnsiTheme="majorHAnsi" w:cstheme="majorHAnsi"/>
        </w:rPr>
        <w:t xml:space="preserve">, as </w:t>
      </w:r>
      <w:r w:rsidR="008F19B2" w:rsidRPr="005E6EFF">
        <w:rPr>
          <w:rFonts w:asciiTheme="majorHAnsi" w:hAnsiTheme="majorHAnsi" w:cstheme="majorHAnsi"/>
        </w:rPr>
        <w:t>applied</w:t>
      </w:r>
      <w:r w:rsidR="00406E44" w:rsidRPr="005E6EFF">
        <w:rPr>
          <w:rFonts w:asciiTheme="majorHAnsi" w:hAnsiTheme="majorHAnsi" w:cstheme="majorHAnsi"/>
        </w:rPr>
        <w:t xml:space="preserve"> by Joan Gallos</w:t>
      </w:r>
      <w:r w:rsidR="00DB7BF5" w:rsidRPr="005E6EFF">
        <w:rPr>
          <w:rFonts w:asciiTheme="majorHAnsi" w:hAnsiTheme="majorHAnsi" w:cstheme="majorHAnsi"/>
        </w:rPr>
        <w:t xml:space="preserve"> </w:t>
      </w:r>
      <w:r w:rsidR="00526529" w:rsidRPr="005E6EFF">
        <w:rPr>
          <w:rFonts w:asciiTheme="majorHAnsi" w:hAnsiTheme="majorHAnsi" w:cstheme="majorHAnsi"/>
        </w:rPr>
        <w:t xml:space="preserve">for </w:t>
      </w:r>
      <w:r w:rsidR="00406E44" w:rsidRPr="005E6EFF">
        <w:rPr>
          <w:rFonts w:asciiTheme="majorHAnsi" w:hAnsiTheme="majorHAnsi" w:cstheme="majorHAnsi"/>
        </w:rPr>
        <w:t>altering</w:t>
      </w:r>
      <w:r w:rsidR="00DB7BF5" w:rsidRPr="005E6EFF">
        <w:rPr>
          <w:rFonts w:asciiTheme="majorHAnsi" w:hAnsiTheme="majorHAnsi" w:cstheme="majorHAnsi"/>
        </w:rPr>
        <w:t xml:space="preserve"> </w:t>
      </w:r>
      <w:r w:rsidR="00526529" w:rsidRPr="005E6EFF">
        <w:rPr>
          <w:rFonts w:asciiTheme="majorHAnsi" w:hAnsiTheme="majorHAnsi" w:cstheme="majorHAnsi"/>
        </w:rPr>
        <w:t>organizational structure</w:t>
      </w:r>
      <w:r w:rsidR="00447F4A" w:rsidRPr="005E6EFF">
        <w:rPr>
          <w:rFonts w:asciiTheme="majorHAnsi" w:hAnsiTheme="majorHAnsi" w:cstheme="majorHAnsi"/>
        </w:rPr>
        <w:t>s</w:t>
      </w:r>
      <w:r w:rsidR="00406E44" w:rsidRPr="005E6EFF">
        <w:rPr>
          <w:rFonts w:asciiTheme="majorHAnsi" w:hAnsiTheme="majorHAnsi" w:cstheme="majorHAnsi"/>
        </w:rPr>
        <w:t xml:space="preserve">, </w:t>
      </w:r>
      <w:r w:rsidR="00526529" w:rsidRPr="005E6EFF">
        <w:rPr>
          <w:rFonts w:asciiTheme="majorHAnsi" w:hAnsiTheme="majorHAnsi" w:cstheme="majorHAnsi"/>
        </w:rPr>
        <w:t>and reapply it to exhibition creation</w:t>
      </w:r>
      <w:r w:rsidR="00D01602" w:rsidRPr="005E6EFF">
        <w:rPr>
          <w:rFonts w:asciiTheme="majorHAnsi" w:hAnsiTheme="majorHAnsi" w:cstheme="majorHAnsi"/>
        </w:rPr>
        <w:t xml:space="preserve">. </w:t>
      </w:r>
    </w:p>
    <w:p w:rsidR="00555CE9" w:rsidRPr="005E6EFF" w:rsidRDefault="00D01602" w:rsidP="005E6EFF">
      <w:pPr>
        <w:ind w:left="720"/>
        <w:rPr>
          <w:rFonts w:asciiTheme="majorHAnsi" w:hAnsiTheme="majorHAnsi" w:cstheme="majorHAnsi"/>
        </w:rPr>
      </w:pPr>
      <w:r w:rsidRPr="005E6EFF">
        <w:rPr>
          <w:rFonts w:asciiTheme="majorHAnsi" w:hAnsiTheme="majorHAnsi" w:cstheme="majorHAnsi"/>
        </w:rPr>
        <w:t xml:space="preserve"> “First it is that multiple viewpoints from multiple academic pursuits using diffe</w:t>
      </w:r>
      <w:r w:rsidR="00874CF8" w:rsidRPr="005E6EFF">
        <w:rPr>
          <w:rFonts w:asciiTheme="majorHAnsi" w:hAnsiTheme="majorHAnsi" w:cstheme="majorHAnsi"/>
        </w:rPr>
        <w:t xml:space="preserve">rent criteria are all at play. </w:t>
      </w:r>
      <w:r w:rsidRPr="005E6EFF">
        <w:rPr>
          <w:rFonts w:asciiTheme="majorHAnsi" w:hAnsiTheme="majorHAnsi" w:cstheme="majorHAnsi"/>
        </w:rPr>
        <w:t>Second the outcome cannot be predicted until one is immersed and th</w:t>
      </w:r>
      <w:r w:rsidR="00C60A04" w:rsidRPr="005E6EFF">
        <w:rPr>
          <w:rFonts w:asciiTheme="majorHAnsi" w:hAnsiTheme="majorHAnsi" w:cstheme="majorHAnsi"/>
        </w:rPr>
        <w:t xml:space="preserve">at multiple outcomes are good. </w:t>
      </w:r>
      <w:r w:rsidRPr="005E6EFF">
        <w:rPr>
          <w:rFonts w:asciiTheme="majorHAnsi" w:hAnsiTheme="majorHAnsi" w:cstheme="majorHAnsi"/>
        </w:rPr>
        <w:t>Third that the tension built into the uncertain outcome and the competition surrounding the process can be good. Fourth, in using it within organizations, rather than using top down organizational administration to solve and quiet problems, multiple outcomes are accepted and even hoped for. Organizational theory is to try not to clean this up but allow for tension and individual decision making within a</w:t>
      </w:r>
      <w:r w:rsidR="00C60A04" w:rsidRPr="005E6EFF">
        <w:rPr>
          <w:rFonts w:asciiTheme="majorHAnsi" w:hAnsiTheme="majorHAnsi" w:cstheme="majorHAnsi"/>
        </w:rPr>
        <w:t xml:space="preserve"> set of competing ideas and data”</w:t>
      </w:r>
      <w:r w:rsidR="00874CF8" w:rsidRPr="005E6EFF">
        <w:rPr>
          <w:rFonts w:asciiTheme="majorHAnsi" w:hAnsiTheme="majorHAnsi" w:cstheme="majorHAnsi"/>
        </w:rPr>
        <w:t xml:space="preserve"> </w:t>
      </w:r>
      <w:r w:rsidR="00C60A04" w:rsidRPr="005E6EFF">
        <w:rPr>
          <w:rFonts w:asciiTheme="majorHAnsi" w:hAnsiTheme="majorHAnsi" w:cstheme="majorHAnsi"/>
          <w:sz w:val="22"/>
          <w:szCs w:val="22"/>
        </w:rPr>
        <w:t xml:space="preserve">Reframing Complexity: </w:t>
      </w:r>
      <w:r w:rsidR="00F73972">
        <w:rPr>
          <w:rFonts w:asciiTheme="majorHAnsi" w:hAnsiTheme="majorHAnsi" w:cstheme="majorHAnsi"/>
          <w:sz w:val="22"/>
          <w:szCs w:val="22"/>
        </w:rPr>
        <w:fldChar w:fldCharType="begin"/>
      </w:r>
      <w:r w:rsidR="00F73972">
        <w:rPr>
          <w:rFonts w:asciiTheme="majorHAnsi" w:hAnsiTheme="majorHAnsi" w:cstheme="majorHAnsi"/>
          <w:sz w:val="22"/>
          <w:szCs w:val="22"/>
        </w:rPr>
        <w:instrText xml:space="preserve"> ADDIN EN.CITE &lt;EndNote&gt;&lt;Cite&gt;&lt;Author&gt;Gallos&lt;/Author&gt;&lt;Year&gt;2006&lt;/Year&gt;&lt;RecNum&gt;1552&lt;/RecNum&gt;&lt;DisplayText&gt;(Gallos 2006)&lt;/DisplayText&gt;&lt;record&gt;&lt;rec-number&gt;1552&lt;/rec-number&gt;&lt;foreign-keys&gt;&lt;key app="EN" db-id="sd9t2w2pue2ewaetffivdxeipe9te5sp92sa" timestamp="1485205338"&gt;1552&lt;/key&gt;&lt;/foreign-keys&gt;&lt;ref-type name="Book Section"&gt;5&lt;/ref-type&gt;&lt;contributors&gt;&lt;authors&gt;&lt;author&gt;Gallos, Joan V. &lt;/author&gt;&lt;/authors&gt;&lt;secondary-authors&gt;&lt;author&gt;Gallos, Joan V. &lt;/author&gt;&lt;/secondary-authors&gt;&lt;/contributors&gt;&lt;titles&gt;&lt;title&gt;Reframing Complexity:  A Four Dimensional Approach to Organizational Diagnosis, Development, and Change &lt;/title&gt;&lt;secondary-title&gt;Organization Development: A Jossey-Bass Reader&lt;/secondary-title&gt;&lt;/titles&gt;&lt;dates&gt;&lt;year&gt;2006&lt;/year&gt;&lt;/dates&gt;&lt;pub-location&gt;San Fransisco, CA &lt;/pub-location&gt;&lt;publisher&gt;Jossey-Bass&lt;/publisher&gt;&lt;isbn&gt;978-0-7879-8426-7&lt;/isbn&gt;&lt;urls&gt;&lt;related-urls&gt;&lt;url&gt;https://www.google.com.pr/webhp?sourceid=chrome-instant&amp;amp;rlz=1C1NHXL_enPR728PR728&amp;amp;ion=1&amp;amp;espv=2&amp;amp;ie=UTF-8#q=Citation+Reframing+Complexity:++A+Four+Dimensional+Approach+to+Organizational+Diagnosis%2C+Development%2C+and+Change%2C+by+Joan+V.+Gallos.+From+J.+V.+Gallos+(ed.).+Organization+Development:+A+Jossey-Bass&lt;/url&gt;&lt;/related-urls&gt;&lt;/urls&gt;&lt;/record&gt;&lt;/Cite&gt;&lt;/EndNote&gt;</w:instrText>
      </w:r>
      <w:r w:rsidR="00F73972">
        <w:rPr>
          <w:rFonts w:asciiTheme="majorHAnsi" w:hAnsiTheme="majorHAnsi" w:cstheme="majorHAnsi"/>
          <w:sz w:val="22"/>
          <w:szCs w:val="22"/>
        </w:rPr>
        <w:fldChar w:fldCharType="separate"/>
      </w:r>
      <w:r w:rsidR="00F73972">
        <w:rPr>
          <w:rFonts w:asciiTheme="majorHAnsi" w:hAnsiTheme="majorHAnsi" w:cstheme="majorHAnsi"/>
          <w:noProof/>
          <w:sz w:val="22"/>
          <w:szCs w:val="22"/>
        </w:rPr>
        <w:t>(Gallos 2006)</w:t>
      </w:r>
      <w:r w:rsidR="00F73972">
        <w:rPr>
          <w:rFonts w:asciiTheme="majorHAnsi" w:hAnsiTheme="majorHAnsi" w:cstheme="majorHAnsi"/>
          <w:sz w:val="22"/>
          <w:szCs w:val="22"/>
        </w:rPr>
        <w:fldChar w:fldCharType="end"/>
      </w:r>
      <w:r w:rsidR="00C60A04" w:rsidRPr="005E6EFF">
        <w:rPr>
          <w:rFonts w:asciiTheme="majorHAnsi" w:hAnsiTheme="majorHAnsi" w:cstheme="majorHAnsi"/>
          <w:sz w:val="22"/>
          <w:szCs w:val="22"/>
        </w:rPr>
        <w:t xml:space="preserve"> </w:t>
      </w:r>
      <w:r w:rsidR="00F73972">
        <w:rPr>
          <w:rFonts w:asciiTheme="majorHAnsi" w:hAnsiTheme="majorHAnsi" w:cstheme="majorHAnsi"/>
          <w:sz w:val="22"/>
          <w:szCs w:val="22"/>
        </w:rPr>
        <w:t xml:space="preserve"> </w:t>
      </w:r>
    </w:p>
    <w:p w:rsidR="00D01602" w:rsidRPr="005E6EFF" w:rsidRDefault="00D01602" w:rsidP="005E6EFF">
      <w:pPr>
        <w:rPr>
          <w:rFonts w:asciiTheme="majorHAnsi" w:hAnsiTheme="majorHAnsi" w:cstheme="majorHAnsi"/>
        </w:rPr>
      </w:pPr>
    </w:p>
    <w:p w:rsidR="00D01602" w:rsidRPr="005E6EFF" w:rsidRDefault="00D01602" w:rsidP="005E6EFF">
      <w:pPr>
        <w:pStyle w:val="Heading3"/>
        <w:spacing w:line="240" w:lineRule="auto"/>
        <w:rPr>
          <w:rFonts w:asciiTheme="majorHAnsi" w:hAnsiTheme="majorHAnsi" w:cstheme="majorHAnsi"/>
        </w:rPr>
      </w:pPr>
      <w:r w:rsidRPr="005E6EFF">
        <w:rPr>
          <w:rFonts w:asciiTheme="majorHAnsi" w:hAnsiTheme="majorHAnsi" w:cstheme="majorHAnsi"/>
        </w:rPr>
        <w:t xml:space="preserve">EXPECTATIONS MUST BE CHANGED. </w:t>
      </w:r>
    </w:p>
    <w:p w:rsidR="00255B8B" w:rsidRDefault="00396CFE" w:rsidP="005E6EFF">
      <w:pPr>
        <w:rPr>
          <w:rFonts w:asciiTheme="majorHAnsi" w:hAnsiTheme="majorHAnsi" w:cstheme="majorHAnsi"/>
        </w:rPr>
      </w:pPr>
      <w:r w:rsidRPr="005E6EFF">
        <w:rPr>
          <w:rFonts w:asciiTheme="majorHAnsi" w:hAnsiTheme="majorHAnsi" w:cstheme="majorHAnsi"/>
        </w:rPr>
        <w:t>To</w:t>
      </w:r>
      <w:r w:rsidR="00DB7BF5" w:rsidRPr="005E6EFF">
        <w:rPr>
          <w:rFonts w:asciiTheme="majorHAnsi" w:hAnsiTheme="majorHAnsi" w:cstheme="majorHAnsi"/>
        </w:rPr>
        <w:t xml:space="preserve"> </w:t>
      </w:r>
      <w:r w:rsidR="00070C16" w:rsidRPr="005E6EFF">
        <w:rPr>
          <w:rFonts w:asciiTheme="majorHAnsi" w:hAnsiTheme="majorHAnsi" w:cstheme="majorHAnsi"/>
        </w:rPr>
        <w:t>create exhibitions with</w:t>
      </w:r>
      <w:r w:rsidR="00DB7BF5" w:rsidRPr="005E6EFF">
        <w:rPr>
          <w:rFonts w:asciiTheme="majorHAnsi" w:hAnsiTheme="majorHAnsi" w:cstheme="majorHAnsi"/>
        </w:rPr>
        <w:t xml:space="preserve"> </w:t>
      </w:r>
      <w:r w:rsidR="00406E44" w:rsidRPr="005E6EFF">
        <w:rPr>
          <w:rFonts w:asciiTheme="majorHAnsi" w:hAnsiTheme="majorHAnsi" w:cstheme="majorHAnsi"/>
        </w:rPr>
        <w:t>such</w:t>
      </w:r>
      <w:r w:rsidR="00DB7BF5" w:rsidRPr="005E6EFF">
        <w:rPr>
          <w:rFonts w:asciiTheme="majorHAnsi" w:hAnsiTheme="majorHAnsi" w:cstheme="majorHAnsi"/>
        </w:rPr>
        <w:t xml:space="preserve"> complexity, </w:t>
      </w:r>
      <w:r w:rsidR="00D01602" w:rsidRPr="005E6EFF">
        <w:rPr>
          <w:rFonts w:asciiTheme="majorHAnsi" w:hAnsiTheme="majorHAnsi" w:cstheme="majorHAnsi"/>
        </w:rPr>
        <w:t>museum studies</w:t>
      </w:r>
      <w:r w:rsidR="00526529" w:rsidRPr="005E6EFF">
        <w:rPr>
          <w:rFonts w:asciiTheme="majorHAnsi" w:hAnsiTheme="majorHAnsi" w:cstheme="majorHAnsi"/>
        </w:rPr>
        <w:t>, exhibition design programs</w:t>
      </w:r>
      <w:r w:rsidR="00D01602" w:rsidRPr="005E6EFF">
        <w:rPr>
          <w:rFonts w:asciiTheme="majorHAnsi" w:hAnsiTheme="majorHAnsi" w:cstheme="majorHAnsi"/>
        </w:rPr>
        <w:t xml:space="preserve"> and </w:t>
      </w:r>
      <w:r w:rsidR="00DB7BF5" w:rsidRPr="005E6EFF">
        <w:rPr>
          <w:rFonts w:asciiTheme="majorHAnsi" w:hAnsiTheme="majorHAnsi" w:cstheme="majorHAnsi"/>
        </w:rPr>
        <w:t xml:space="preserve">individual </w:t>
      </w:r>
      <w:r w:rsidR="00D01602" w:rsidRPr="005E6EFF">
        <w:rPr>
          <w:rFonts w:asciiTheme="majorHAnsi" w:hAnsiTheme="majorHAnsi" w:cstheme="majorHAnsi"/>
        </w:rPr>
        <w:t xml:space="preserve">museums themselves </w:t>
      </w:r>
      <w:r w:rsidR="009D1C98" w:rsidRPr="005E6EFF">
        <w:rPr>
          <w:rFonts w:asciiTheme="majorHAnsi" w:hAnsiTheme="majorHAnsi" w:cstheme="majorHAnsi"/>
        </w:rPr>
        <w:t>must</w:t>
      </w:r>
      <w:r w:rsidR="00D01602" w:rsidRPr="005E6EFF">
        <w:rPr>
          <w:rFonts w:asciiTheme="majorHAnsi" w:hAnsiTheme="majorHAnsi" w:cstheme="majorHAnsi"/>
        </w:rPr>
        <w:t xml:space="preserve"> change practice</w:t>
      </w:r>
      <w:r w:rsidR="00DB7BF5" w:rsidRPr="005E6EFF">
        <w:rPr>
          <w:rFonts w:asciiTheme="majorHAnsi" w:hAnsiTheme="majorHAnsi" w:cstheme="majorHAnsi"/>
        </w:rPr>
        <w:t>.</w:t>
      </w:r>
      <w:r w:rsidR="00D01602" w:rsidRPr="005E6EFF">
        <w:rPr>
          <w:rFonts w:asciiTheme="majorHAnsi" w:hAnsiTheme="majorHAnsi" w:cstheme="majorHAnsi"/>
        </w:rPr>
        <w:t xml:space="preserve"> </w:t>
      </w:r>
      <w:r w:rsidR="008970E7">
        <w:rPr>
          <w:rFonts w:asciiTheme="majorHAnsi" w:hAnsiTheme="majorHAnsi" w:cstheme="majorHAnsi"/>
        </w:rPr>
        <w:t>Respect for strategies that provide</w:t>
      </w:r>
      <w:r w:rsidR="00D45C22" w:rsidRPr="005E6EFF">
        <w:rPr>
          <w:rFonts w:asciiTheme="majorHAnsi" w:hAnsiTheme="majorHAnsi" w:cstheme="majorHAnsi"/>
        </w:rPr>
        <w:t xml:space="preserve"> multiple intellectual outcomes will need to be included </w:t>
      </w:r>
      <w:r w:rsidR="008970E7">
        <w:rPr>
          <w:rFonts w:asciiTheme="majorHAnsi" w:hAnsiTheme="majorHAnsi" w:cstheme="majorHAnsi"/>
        </w:rPr>
        <w:t>in their training</w:t>
      </w:r>
      <w:r w:rsidR="001317DD">
        <w:rPr>
          <w:rFonts w:asciiTheme="majorHAnsi" w:hAnsiTheme="majorHAnsi" w:cstheme="majorHAnsi"/>
        </w:rPr>
        <w:t xml:space="preserve"> regimens</w:t>
      </w:r>
      <w:r w:rsidR="00D45C22" w:rsidRPr="005E6EFF">
        <w:rPr>
          <w:rFonts w:asciiTheme="majorHAnsi" w:hAnsiTheme="majorHAnsi" w:cstheme="majorHAnsi"/>
        </w:rPr>
        <w:t xml:space="preserve">. </w:t>
      </w:r>
      <w:r w:rsidR="00AC320D" w:rsidRPr="005E6EFF">
        <w:rPr>
          <w:rFonts w:asciiTheme="majorHAnsi" w:hAnsiTheme="majorHAnsi" w:cstheme="majorHAnsi"/>
        </w:rPr>
        <w:t>The</w:t>
      </w:r>
      <w:r w:rsidR="008970E7">
        <w:rPr>
          <w:rFonts w:asciiTheme="majorHAnsi" w:hAnsiTheme="majorHAnsi" w:cstheme="majorHAnsi"/>
        </w:rPr>
        <w:t xml:space="preserve"> programs</w:t>
      </w:r>
      <w:r w:rsidR="00EB26C5">
        <w:rPr>
          <w:rFonts w:asciiTheme="majorHAnsi" w:hAnsiTheme="majorHAnsi" w:cstheme="majorHAnsi"/>
        </w:rPr>
        <w:t xml:space="preserve"> that continue to </w:t>
      </w:r>
      <w:r w:rsidR="00AC320D" w:rsidRPr="005E6EFF">
        <w:rPr>
          <w:rFonts w:asciiTheme="majorHAnsi" w:hAnsiTheme="majorHAnsi" w:cstheme="majorHAnsi"/>
        </w:rPr>
        <w:t xml:space="preserve">teach the creation of the “main message” and </w:t>
      </w:r>
      <w:r w:rsidR="00DB7BF5" w:rsidRPr="005E6EFF">
        <w:rPr>
          <w:rFonts w:asciiTheme="majorHAnsi" w:hAnsiTheme="majorHAnsi" w:cstheme="majorHAnsi"/>
        </w:rPr>
        <w:t xml:space="preserve">multi-level </w:t>
      </w:r>
      <w:r w:rsidR="00AC320D" w:rsidRPr="005E6EFF">
        <w:rPr>
          <w:rFonts w:asciiTheme="majorHAnsi" w:hAnsiTheme="majorHAnsi" w:cstheme="majorHAnsi"/>
        </w:rPr>
        <w:t xml:space="preserve">label writing </w:t>
      </w:r>
      <w:r w:rsidR="00386104" w:rsidRPr="005E6EFF">
        <w:rPr>
          <w:rFonts w:asciiTheme="majorHAnsi" w:hAnsiTheme="majorHAnsi" w:cstheme="majorHAnsi"/>
        </w:rPr>
        <w:t xml:space="preserve">formulas </w:t>
      </w:r>
      <w:r w:rsidR="00386104">
        <w:rPr>
          <w:rFonts w:asciiTheme="majorHAnsi" w:hAnsiTheme="majorHAnsi" w:cstheme="majorHAnsi"/>
        </w:rPr>
        <w:t>will</w:t>
      </w:r>
      <w:r w:rsidR="00D45C22">
        <w:rPr>
          <w:rFonts w:asciiTheme="majorHAnsi" w:hAnsiTheme="majorHAnsi" w:cstheme="majorHAnsi"/>
        </w:rPr>
        <w:t xml:space="preserve"> need to broaden their offerings</w:t>
      </w:r>
      <w:r w:rsidR="00AC320D" w:rsidRPr="005E6EFF">
        <w:rPr>
          <w:rFonts w:asciiTheme="majorHAnsi" w:hAnsiTheme="majorHAnsi" w:cstheme="majorHAnsi"/>
        </w:rPr>
        <w:t xml:space="preserve">. </w:t>
      </w:r>
    </w:p>
    <w:p w:rsidR="00D45C22" w:rsidRPr="005E6EFF" w:rsidRDefault="00D45C22" w:rsidP="005E6EFF">
      <w:pPr>
        <w:rPr>
          <w:rFonts w:asciiTheme="majorHAnsi" w:hAnsiTheme="majorHAnsi" w:cstheme="majorHAnsi"/>
        </w:rPr>
      </w:pPr>
    </w:p>
    <w:p w:rsidR="00CE5A91" w:rsidRPr="005E6EFF" w:rsidRDefault="00D45C22" w:rsidP="005E6EFF">
      <w:pPr>
        <w:rPr>
          <w:rFonts w:asciiTheme="majorHAnsi" w:hAnsiTheme="majorHAnsi" w:cstheme="majorHAnsi"/>
        </w:rPr>
      </w:pPr>
      <w:r w:rsidRPr="005E6EFF">
        <w:rPr>
          <w:rFonts w:asciiTheme="majorHAnsi" w:hAnsiTheme="majorHAnsi" w:cstheme="majorHAnsi"/>
        </w:rPr>
        <w:t>But while celebrating these experimentations, we should remind ourselves that most exhibitions remain curatorially controlled and intended to reach a single thematic conclusion</w:t>
      </w:r>
      <w:r w:rsidR="008970E7">
        <w:rPr>
          <w:rFonts w:asciiTheme="majorHAnsi" w:hAnsiTheme="majorHAnsi" w:cstheme="majorHAnsi"/>
        </w:rPr>
        <w:t>.</w:t>
      </w:r>
      <w:r w:rsidRPr="005E6EFF">
        <w:rPr>
          <w:rFonts w:asciiTheme="majorHAnsi" w:hAnsiTheme="majorHAnsi" w:cstheme="majorHAnsi"/>
        </w:rPr>
        <w:t xml:space="preserve"> </w:t>
      </w:r>
      <w:r>
        <w:rPr>
          <w:rFonts w:asciiTheme="majorHAnsi" w:hAnsiTheme="majorHAnsi" w:cstheme="majorHAnsi"/>
        </w:rPr>
        <w:t xml:space="preserve"> M</w:t>
      </w:r>
      <w:r w:rsidR="00F851B3" w:rsidRPr="005E6EFF">
        <w:rPr>
          <w:rFonts w:asciiTheme="majorHAnsi" w:hAnsiTheme="majorHAnsi" w:cstheme="majorHAnsi"/>
        </w:rPr>
        <w:t xml:space="preserve">useums, where we all work, are not easy to change. </w:t>
      </w:r>
      <w:r w:rsidR="00FB61B4" w:rsidRPr="005E6EFF">
        <w:rPr>
          <w:rFonts w:asciiTheme="majorHAnsi" w:hAnsiTheme="majorHAnsi" w:cstheme="majorHAnsi"/>
        </w:rPr>
        <w:t>Perhaps</w:t>
      </w:r>
      <w:r w:rsidR="008970E7">
        <w:rPr>
          <w:rFonts w:asciiTheme="majorHAnsi" w:hAnsiTheme="majorHAnsi" w:cstheme="majorHAnsi"/>
        </w:rPr>
        <w:t>, in part,</w:t>
      </w:r>
      <w:r w:rsidR="00FB61B4" w:rsidRPr="005E6EFF">
        <w:rPr>
          <w:rFonts w:asciiTheme="majorHAnsi" w:hAnsiTheme="majorHAnsi" w:cstheme="majorHAnsi"/>
        </w:rPr>
        <w:t xml:space="preserve"> because many </w:t>
      </w:r>
      <w:r w:rsidR="00F851B3" w:rsidRPr="005E6EFF">
        <w:rPr>
          <w:rFonts w:asciiTheme="majorHAnsi" w:hAnsiTheme="majorHAnsi" w:cstheme="majorHAnsi"/>
        </w:rPr>
        <w:t xml:space="preserve">may be organically stuck in the </w:t>
      </w:r>
      <w:r w:rsidR="00070C16" w:rsidRPr="005E6EFF">
        <w:rPr>
          <w:rFonts w:asciiTheme="majorHAnsi" w:hAnsiTheme="majorHAnsi" w:cstheme="majorHAnsi"/>
        </w:rPr>
        <w:t xml:space="preserve">organizational </w:t>
      </w:r>
      <w:r w:rsidR="00F851B3" w:rsidRPr="005E6EFF">
        <w:rPr>
          <w:rFonts w:asciiTheme="majorHAnsi" w:hAnsiTheme="majorHAnsi" w:cstheme="majorHAnsi"/>
        </w:rPr>
        <w:t xml:space="preserve">structures </w:t>
      </w:r>
      <w:r w:rsidR="006E1546" w:rsidRPr="005E6EFF">
        <w:rPr>
          <w:rFonts w:asciiTheme="majorHAnsi" w:hAnsiTheme="majorHAnsi" w:cstheme="majorHAnsi"/>
        </w:rPr>
        <w:t xml:space="preserve">which </w:t>
      </w:r>
      <w:r w:rsidR="00F851B3" w:rsidRPr="005E6EFF">
        <w:rPr>
          <w:rFonts w:asciiTheme="majorHAnsi" w:hAnsiTheme="majorHAnsi" w:cstheme="majorHAnsi"/>
        </w:rPr>
        <w:t>alig</w:t>
      </w:r>
      <w:r w:rsidR="00070C16" w:rsidRPr="005E6EFF">
        <w:rPr>
          <w:rFonts w:asciiTheme="majorHAnsi" w:hAnsiTheme="majorHAnsi" w:cstheme="majorHAnsi"/>
        </w:rPr>
        <w:t>n with the</w:t>
      </w:r>
      <w:r w:rsidR="00F851B3" w:rsidRPr="005E6EFF">
        <w:rPr>
          <w:rFonts w:asciiTheme="majorHAnsi" w:hAnsiTheme="majorHAnsi" w:cstheme="majorHAnsi"/>
        </w:rPr>
        <w:t xml:space="preserve"> top-down business model</w:t>
      </w:r>
      <w:r w:rsidR="00070C16" w:rsidRPr="005E6EFF">
        <w:rPr>
          <w:rFonts w:asciiTheme="majorHAnsi" w:hAnsiTheme="majorHAnsi" w:cstheme="majorHAnsi"/>
        </w:rPr>
        <w:t>.  M</w:t>
      </w:r>
      <w:r w:rsidR="00F851B3" w:rsidRPr="005E6EFF">
        <w:rPr>
          <w:rFonts w:asciiTheme="majorHAnsi" w:hAnsiTheme="majorHAnsi" w:cstheme="majorHAnsi"/>
        </w:rPr>
        <w:t xml:space="preserve">aking </w:t>
      </w:r>
      <w:r w:rsidR="00070C16" w:rsidRPr="005E6EFF">
        <w:rPr>
          <w:rFonts w:asciiTheme="majorHAnsi" w:hAnsiTheme="majorHAnsi" w:cstheme="majorHAnsi"/>
        </w:rPr>
        <w:t>museum</w:t>
      </w:r>
      <w:r w:rsidR="006E1546" w:rsidRPr="005E6EFF">
        <w:rPr>
          <w:rFonts w:asciiTheme="majorHAnsi" w:hAnsiTheme="majorHAnsi" w:cstheme="majorHAnsi"/>
        </w:rPr>
        <w:t>s</w:t>
      </w:r>
      <w:r w:rsidR="00070C16" w:rsidRPr="005E6EFF">
        <w:rPr>
          <w:rFonts w:asciiTheme="majorHAnsi" w:hAnsiTheme="majorHAnsi" w:cstheme="majorHAnsi"/>
        </w:rPr>
        <w:t xml:space="preserve"> </w:t>
      </w:r>
      <w:r w:rsidR="00F851B3" w:rsidRPr="005E6EFF">
        <w:rPr>
          <w:rFonts w:asciiTheme="majorHAnsi" w:hAnsiTheme="majorHAnsi" w:cstheme="majorHAnsi"/>
        </w:rPr>
        <w:t xml:space="preserve">amenable to open-ended complex </w:t>
      </w:r>
      <w:r w:rsidR="00070C16" w:rsidRPr="005E6EFF">
        <w:rPr>
          <w:rFonts w:asciiTheme="majorHAnsi" w:hAnsiTheme="majorHAnsi" w:cstheme="majorHAnsi"/>
        </w:rPr>
        <w:t xml:space="preserve">ideas </w:t>
      </w:r>
      <w:r w:rsidR="00FB61B4" w:rsidRPr="005E6EFF">
        <w:rPr>
          <w:rFonts w:asciiTheme="majorHAnsi" w:hAnsiTheme="majorHAnsi" w:cstheme="majorHAnsi"/>
        </w:rPr>
        <w:t>probably</w:t>
      </w:r>
      <w:r w:rsidR="00070C16" w:rsidRPr="005E6EFF">
        <w:rPr>
          <w:rFonts w:asciiTheme="majorHAnsi" w:hAnsiTheme="majorHAnsi" w:cstheme="majorHAnsi"/>
        </w:rPr>
        <w:t xml:space="preserve"> require</w:t>
      </w:r>
      <w:r w:rsidR="00FB61B4" w:rsidRPr="005E6EFF">
        <w:rPr>
          <w:rFonts w:asciiTheme="majorHAnsi" w:hAnsiTheme="majorHAnsi" w:cstheme="majorHAnsi"/>
        </w:rPr>
        <w:t>s</w:t>
      </w:r>
      <w:r w:rsidR="00070C16" w:rsidRPr="005E6EFF">
        <w:rPr>
          <w:rFonts w:asciiTheme="majorHAnsi" w:hAnsiTheme="majorHAnsi" w:cstheme="majorHAnsi"/>
        </w:rPr>
        <w:t xml:space="preserve"> a change in </w:t>
      </w:r>
      <w:r w:rsidR="006E1546" w:rsidRPr="005E6EFF">
        <w:rPr>
          <w:rFonts w:asciiTheme="majorHAnsi" w:hAnsiTheme="majorHAnsi" w:cstheme="majorHAnsi"/>
        </w:rPr>
        <w:t xml:space="preserve">leadership style and </w:t>
      </w:r>
      <w:r w:rsidR="00070C16" w:rsidRPr="005E6EFF">
        <w:rPr>
          <w:rFonts w:asciiTheme="majorHAnsi" w:hAnsiTheme="majorHAnsi" w:cstheme="majorHAnsi"/>
        </w:rPr>
        <w:t>structure</w:t>
      </w:r>
      <w:r w:rsidR="00FB61B4" w:rsidRPr="005E6EFF">
        <w:rPr>
          <w:rFonts w:asciiTheme="majorHAnsi" w:hAnsiTheme="majorHAnsi" w:cstheme="majorHAnsi"/>
        </w:rPr>
        <w:t xml:space="preserve">. Difficult but </w:t>
      </w:r>
      <w:r w:rsidR="005E6EFF">
        <w:rPr>
          <w:rFonts w:asciiTheme="majorHAnsi" w:hAnsiTheme="majorHAnsi" w:cstheme="majorHAnsi"/>
        </w:rPr>
        <w:t xml:space="preserve">not impossible. </w:t>
      </w:r>
      <w:r w:rsidR="008970E7">
        <w:rPr>
          <w:rFonts w:asciiTheme="majorHAnsi" w:hAnsiTheme="majorHAnsi" w:cstheme="majorHAnsi"/>
        </w:rPr>
        <w:t>This is being taught in s</w:t>
      </w:r>
      <w:r w:rsidR="00FB61B4" w:rsidRPr="005E6EFF">
        <w:rPr>
          <w:rFonts w:asciiTheme="majorHAnsi" w:hAnsiTheme="majorHAnsi" w:cstheme="majorHAnsi"/>
        </w:rPr>
        <w:t xml:space="preserve">ome business and public administration graduate schools </w:t>
      </w:r>
      <w:r w:rsidR="008970E7">
        <w:rPr>
          <w:rFonts w:asciiTheme="majorHAnsi" w:hAnsiTheme="majorHAnsi" w:cstheme="majorHAnsi"/>
        </w:rPr>
        <w:t>already, and some organizations are experimenting with</w:t>
      </w:r>
      <w:r w:rsidR="001317DD">
        <w:rPr>
          <w:rFonts w:asciiTheme="majorHAnsi" w:hAnsiTheme="majorHAnsi" w:cstheme="majorHAnsi"/>
        </w:rPr>
        <w:t xml:space="preserve"> altering</w:t>
      </w:r>
      <w:r w:rsidR="008970E7">
        <w:rPr>
          <w:rFonts w:asciiTheme="majorHAnsi" w:hAnsiTheme="majorHAnsi" w:cstheme="majorHAnsi"/>
        </w:rPr>
        <w:t xml:space="preserve"> their structure</w:t>
      </w:r>
    </w:p>
    <w:p w:rsidR="00064DDF" w:rsidRPr="005E6EFF" w:rsidRDefault="00064DDF" w:rsidP="005E6EFF">
      <w:pPr>
        <w:rPr>
          <w:rFonts w:asciiTheme="majorHAnsi" w:hAnsiTheme="majorHAnsi" w:cstheme="majorHAnsi"/>
        </w:rPr>
      </w:pPr>
    </w:p>
    <w:p w:rsidR="00965C0F" w:rsidRPr="005E6EFF" w:rsidRDefault="001E3BD8" w:rsidP="005E6EFF">
      <w:pPr>
        <w:pStyle w:val="Heading3"/>
        <w:spacing w:line="240" w:lineRule="auto"/>
        <w:rPr>
          <w:rFonts w:asciiTheme="majorHAnsi" w:hAnsiTheme="majorHAnsi" w:cstheme="majorHAnsi"/>
        </w:rPr>
      </w:pPr>
      <w:r w:rsidRPr="005E6EFF">
        <w:rPr>
          <w:rFonts w:asciiTheme="majorHAnsi" w:hAnsiTheme="majorHAnsi" w:cstheme="majorHAnsi"/>
        </w:rPr>
        <w:t>SUMMARY</w:t>
      </w:r>
      <w:r>
        <w:rPr>
          <w:rFonts w:asciiTheme="majorHAnsi" w:hAnsiTheme="majorHAnsi" w:cstheme="majorHAnsi"/>
        </w:rPr>
        <w:t>:</w:t>
      </w:r>
    </w:p>
    <w:p w:rsidR="00D45C22" w:rsidRDefault="00D45C22" w:rsidP="00D45C22">
      <w:pPr>
        <w:rPr>
          <w:rFonts w:asciiTheme="majorHAnsi" w:hAnsiTheme="majorHAnsi" w:cstheme="majorHAnsi"/>
        </w:rPr>
      </w:pPr>
      <w:r w:rsidRPr="005E6EFF">
        <w:rPr>
          <w:rFonts w:asciiTheme="majorHAnsi" w:hAnsiTheme="majorHAnsi" w:cstheme="majorHAnsi"/>
        </w:rPr>
        <w:t xml:space="preserve">I am </w:t>
      </w:r>
      <w:r w:rsidR="00555165">
        <w:rPr>
          <w:rFonts w:asciiTheme="majorHAnsi" w:hAnsiTheme="majorHAnsi" w:cstheme="majorHAnsi"/>
        </w:rPr>
        <w:t>h</w:t>
      </w:r>
      <w:r w:rsidR="00386104">
        <w:rPr>
          <w:rFonts w:asciiTheme="majorHAnsi" w:hAnsiTheme="majorHAnsi" w:cstheme="majorHAnsi"/>
        </w:rPr>
        <w:t>oping that from now on</w:t>
      </w:r>
      <w:r w:rsidR="00555165">
        <w:rPr>
          <w:rFonts w:asciiTheme="majorHAnsi" w:hAnsiTheme="majorHAnsi" w:cstheme="majorHAnsi"/>
        </w:rPr>
        <w:t xml:space="preserve">, </w:t>
      </w:r>
      <w:r w:rsidRPr="005E6EFF">
        <w:rPr>
          <w:rFonts w:asciiTheme="majorHAnsi" w:hAnsiTheme="majorHAnsi" w:cstheme="majorHAnsi"/>
        </w:rPr>
        <w:t xml:space="preserve">we produce many exhibitions that do not resolve into </w:t>
      </w:r>
      <w:r w:rsidR="00555165">
        <w:rPr>
          <w:rFonts w:asciiTheme="majorHAnsi" w:hAnsiTheme="majorHAnsi" w:cstheme="majorHAnsi"/>
        </w:rPr>
        <w:t>some pre-determined message</w:t>
      </w:r>
      <w:r w:rsidRPr="005E6EFF">
        <w:rPr>
          <w:rFonts w:asciiTheme="majorHAnsi" w:hAnsiTheme="majorHAnsi" w:cstheme="majorHAnsi"/>
        </w:rPr>
        <w:t>, are proactively multidisciplinary</w:t>
      </w:r>
      <w:r w:rsidR="001317DD">
        <w:rPr>
          <w:rFonts w:asciiTheme="majorHAnsi" w:hAnsiTheme="majorHAnsi" w:cstheme="majorHAnsi"/>
        </w:rPr>
        <w:t>,</w:t>
      </w:r>
      <w:r w:rsidRPr="005E6EFF">
        <w:rPr>
          <w:rFonts w:asciiTheme="majorHAnsi" w:hAnsiTheme="majorHAnsi" w:cstheme="majorHAnsi"/>
        </w:rPr>
        <w:t xml:space="preserve"> and share multiple world views simultaneously without judgement. I am interested in leaving the outcome of visiting an exhibition unsettled</w:t>
      </w:r>
      <w:r w:rsidR="00555165">
        <w:rPr>
          <w:rFonts w:asciiTheme="majorHAnsi" w:hAnsiTheme="majorHAnsi" w:cstheme="majorHAnsi"/>
        </w:rPr>
        <w:t>,</w:t>
      </w:r>
      <w:r w:rsidRPr="005E6EFF">
        <w:rPr>
          <w:rFonts w:asciiTheme="majorHAnsi" w:hAnsiTheme="majorHAnsi" w:cstheme="majorHAnsi"/>
        </w:rPr>
        <w:t xml:space="preserve"> and in need of further </w:t>
      </w:r>
      <w:r w:rsidR="00555165">
        <w:rPr>
          <w:rFonts w:asciiTheme="majorHAnsi" w:hAnsiTheme="majorHAnsi" w:cstheme="majorHAnsi"/>
        </w:rPr>
        <w:t>reflection</w:t>
      </w:r>
      <w:r w:rsidRPr="005E6EFF">
        <w:rPr>
          <w:rFonts w:asciiTheme="majorHAnsi" w:hAnsiTheme="majorHAnsi" w:cstheme="majorHAnsi"/>
        </w:rPr>
        <w:t xml:space="preserve"> by the visitor. And I </w:t>
      </w:r>
      <w:r w:rsidRPr="005E6EFF">
        <w:rPr>
          <w:rFonts w:asciiTheme="majorHAnsi" w:hAnsiTheme="majorHAnsi" w:cstheme="majorHAnsi"/>
        </w:rPr>
        <w:lastRenderedPageBreak/>
        <w:t xml:space="preserve">am suggesting that the opportunities for understanding embedded in such an exhibition are too many for any participant to </w:t>
      </w:r>
      <w:r w:rsidR="001317DD">
        <w:rPr>
          <w:rFonts w:asciiTheme="majorHAnsi" w:hAnsiTheme="majorHAnsi" w:cstheme="majorHAnsi"/>
        </w:rPr>
        <w:t>absorb</w:t>
      </w:r>
      <w:r w:rsidRPr="005E6EFF">
        <w:rPr>
          <w:rFonts w:asciiTheme="majorHAnsi" w:hAnsiTheme="majorHAnsi" w:cstheme="majorHAnsi"/>
        </w:rPr>
        <w:t xml:space="preserve"> during a single visit, leaving them to pick and choose their own trajectory </w:t>
      </w:r>
      <w:r w:rsidR="001317DD">
        <w:rPr>
          <w:rFonts w:asciiTheme="majorHAnsi" w:hAnsiTheme="majorHAnsi" w:cstheme="majorHAnsi"/>
        </w:rPr>
        <w:t xml:space="preserve">of discovery </w:t>
      </w:r>
      <w:r w:rsidRPr="005E6EFF">
        <w:rPr>
          <w:rFonts w:asciiTheme="majorHAnsi" w:hAnsiTheme="majorHAnsi" w:cstheme="majorHAnsi"/>
        </w:rPr>
        <w:t xml:space="preserve">without guidance. I am not writing about </w:t>
      </w:r>
      <w:r w:rsidR="00555165">
        <w:rPr>
          <w:rFonts w:asciiTheme="majorHAnsi" w:hAnsiTheme="majorHAnsi" w:cstheme="majorHAnsi"/>
        </w:rPr>
        <w:t xml:space="preserve">designing </w:t>
      </w:r>
      <w:r w:rsidRPr="005E6EFF">
        <w:rPr>
          <w:rFonts w:asciiTheme="majorHAnsi" w:hAnsiTheme="majorHAnsi" w:cstheme="majorHAnsi"/>
        </w:rPr>
        <w:t xml:space="preserve">multiple modalities toward one predetermined intellectual end, but rather suggesting that lack of resolution is a </w:t>
      </w:r>
      <w:r w:rsidR="001317DD">
        <w:rPr>
          <w:rFonts w:asciiTheme="majorHAnsi" w:hAnsiTheme="majorHAnsi" w:cstheme="majorHAnsi"/>
        </w:rPr>
        <w:t>wholly acceptable outcome</w:t>
      </w:r>
      <w:r w:rsidRPr="005E6EFF">
        <w:rPr>
          <w:rFonts w:asciiTheme="majorHAnsi" w:hAnsiTheme="majorHAnsi" w:cstheme="majorHAnsi"/>
        </w:rPr>
        <w:t xml:space="preserve">. </w:t>
      </w:r>
    </w:p>
    <w:p w:rsidR="00D45C22" w:rsidRPr="005E6EFF" w:rsidRDefault="00D45C22" w:rsidP="00D45C22">
      <w:pPr>
        <w:rPr>
          <w:rFonts w:asciiTheme="majorHAnsi" w:hAnsiTheme="majorHAnsi" w:cstheme="majorHAnsi"/>
        </w:rPr>
      </w:pPr>
    </w:p>
    <w:p w:rsidR="001E3BD8" w:rsidRPr="005E6EFF" w:rsidRDefault="001E3BD8" w:rsidP="008970E7">
      <w:pPr>
        <w:rPr>
          <w:rFonts w:asciiTheme="majorHAnsi" w:hAnsiTheme="majorHAnsi" w:cstheme="majorHAnsi"/>
        </w:rPr>
      </w:pPr>
      <w:r>
        <w:rPr>
          <w:rFonts w:asciiTheme="majorHAnsi" w:hAnsiTheme="majorHAnsi" w:cstheme="majorHAnsi"/>
        </w:rPr>
        <w:t>Museums</w:t>
      </w:r>
      <w:r w:rsidR="008970E7">
        <w:rPr>
          <w:rFonts w:asciiTheme="majorHAnsi" w:hAnsiTheme="majorHAnsi" w:cstheme="majorHAnsi"/>
        </w:rPr>
        <w:t>, I am urging,</w:t>
      </w:r>
      <w:r w:rsidR="00B0358B" w:rsidRPr="005E6EFF">
        <w:rPr>
          <w:rFonts w:asciiTheme="majorHAnsi" w:hAnsiTheme="majorHAnsi" w:cstheme="majorHAnsi"/>
        </w:rPr>
        <w:t xml:space="preserve"> need to help </w:t>
      </w:r>
      <w:r>
        <w:rPr>
          <w:rFonts w:asciiTheme="majorHAnsi" w:hAnsiTheme="majorHAnsi" w:cstheme="majorHAnsi"/>
        </w:rPr>
        <w:t>our</w:t>
      </w:r>
      <w:r w:rsidR="00B0358B" w:rsidRPr="005E6EFF">
        <w:rPr>
          <w:rFonts w:asciiTheme="majorHAnsi" w:hAnsiTheme="majorHAnsi" w:cstheme="majorHAnsi"/>
        </w:rPr>
        <w:t xml:space="preserve"> citizen</w:t>
      </w:r>
      <w:r>
        <w:rPr>
          <w:rFonts w:asciiTheme="majorHAnsi" w:hAnsiTheme="majorHAnsi" w:cstheme="majorHAnsi"/>
        </w:rPr>
        <w:t>s</w:t>
      </w:r>
      <w:r w:rsidR="00B0358B" w:rsidRPr="005E6EFF">
        <w:rPr>
          <w:rFonts w:asciiTheme="majorHAnsi" w:hAnsiTheme="majorHAnsi" w:cstheme="majorHAnsi"/>
        </w:rPr>
        <w:t xml:space="preserve"> </w:t>
      </w:r>
      <w:r w:rsidR="0098709D">
        <w:rPr>
          <w:rFonts w:asciiTheme="majorHAnsi" w:hAnsiTheme="majorHAnsi" w:cstheme="majorHAnsi"/>
        </w:rPr>
        <w:t>understand</w:t>
      </w:r>
      <w:r w:rsidR="00B0358B" w:rsidRPr="005E6EFF">
        <w:rPr>
          <w:rFonts w:asciiTheme="majorHAnsi" w:hAnsiTheme="majorHAnsi" w:cstheme="majorHAnsi"/>
        </w:rPr>
        <w:t xml:space="preserve"> public problems are complex, solutions are always approximate and unintended consequences </w:t>
      </w:r>
      <w:r w:rsidR="00076DEE">
        <w:rPr>
          <w:rFonts w:asciiTheme="majorHAnsi" w:hAnsiTheme="majorHAnsi" w:cstheme="majorHAnsi"/>
        </w:rPr>
        <w:t>can and do</w:t>
      </w:r>
      <w:r w:rsidR="006E1546" w:rsidRPr="005E6EFF">
        <w:rPr>
          <w:rFonts w:asciiTheme="majorHAnsi" w:hAnsiTheme="majorHAnsi" w:cstheme="majorHAnsi"/>
        </w:rPr>
        <w:t xml:space="preserve"> </w:t>
      </w:r>
      <w:r w:rsidR="00076DEE">
        <w:rPr>
          <w:rFonts w:asciiTheme="majorHAnsi" w:hAnsiTheme="majorHAnsi" w:cstheme="majorHAnsi"/>
        </w:rPr>
        <w:t>arise</w:t>
      </w:r>
      <w:r w:rsidR="00B0358B" w:rsidRPr="005E6EFF">
        <w:rPr>
          <w:rFonts w:asciiTheme="majorHAnsi" w:hAnsiTheme="majorHAnsi" w:cstheme="majorHAnsi"/>
        </w:rPr>
        <w:t xml:space="preserve"> when least expected. We all</w:t>
      </w:r>
      <w:r w:rsidR="00090AF6">
        <w:rPr>
          <w:rFonts w:asciiTheme="majorHAnsi" w:hAnsiTheme="majorHAnsi" w:cstheme="majorHAnsi"/>
        </w:rPr>
        <w:t xml:space="preserve"> need admiration for patience. </w:t>
      </w:r>
      <w:r w:rsidR="00B0358B" w:rsidRPr="005E6EFF">
        <w:rPr>
          <w:rFonts w:asciiTheme="majorHAnsi" w:hAnsiTheme="majorHAnsi" w:cstheme="majorHAnsi"/>
        </w:rPr>
        <w:t>We need new me</w:t>
      </w:r>
      <w:r w:rsidR="0098709D">
        <w:rPr>
          <w:rFonts w:asciiTheme="majorHAnsi" w:hAnsiTheme="majorHAnsi" w:cstheme="majorHAnsi"/>
        </w:rPr>
        <w:t>thods of discourse that include</w:t>
      </w:r>
      <w:r w:rsidR="00B0358B" w:rsidRPr="005E6EFF">
        <w:rPr>
          <w:rFonts w:asciiTheme="majorHAnsi" w:hAnsiTheme="majorHAnsi" w:cstheme="majorHAnsi"/>
        </w:rPr>
        <w:t xml:space="preserve"> respect for people who see other parts of the problem in starker terms than we do, because </w:t>
      </w:r>
      <w:r w:rsidR="005353F1" w:rsidRPr="005E6EFF">
        <w:rPr>
          <w:rFonts w:asciiTheme="majorHAnsi" w:hAnsiTheme="majorHAnsi" w:cstheme="majorHAnsi"/>
        </w:rPr>
        <w:t>what</w:t>
      </w:r>
      <w:r w:rsidR="00B0358B" w:rsidRPr="005E6EFF">
        <w:rPr>
          <w:rFonts w:asciiTheme="majorHAnsi" w:hAnsiTheme="majorHAnsi" w:cstheme="majorHAnsi"/>
        </w:rPr>
        <w:t xml:space="preserve"> they are seeing is </w:t>
      </w:r>
      <w:r w:rsidR="00A33E39" w:rsidRPr="005E6EFF">
        <w:rPr>
          <w:rFonts w:asciiTheme="majorHAnsi" w:hAnsiTheme="majorHAnsi" w:cstheme="majorHAnsi"/>
        </w:rPr>
        <w:t xml:space="preserve">also </w:t>
      </w:r>
      <w:r w:rsidR="00B0358B" w:rsidRPr="005E6EFF">
        <w:rPr>
          <w:rFonts w:asciiTheme="majorHAnsi" w:hAnsiTheme="majorHAnsi" w:cstheme="majorHAnsi"/>
        </w:rPr>
        <w:t xml:space="preserve">partially valid.  </w:t>
      </w:r>
      <w:r w:rsidRPr="005E6EFF">
        <w:rPr>
          <w:rFonts w:asciiTheme="majorHAnsi" w:hAnsiTheme="majorHAnsi" w:cstheme="majorHAnsi"/>
        </w:rPr>
        <w:t xml:space="preserve">If most of our exhibitions remain the syntheses of complicated subject matter </w:t>
      </w:r>
      <w:r>
        <w:rPr>
          <w:rFonts w:asciiTheme="majorHAnsi" w:hAnsiTheme="majorHAnsi" w:cstheme="majorHAnsi"/>
        </w:rPr>
        <w:t xml:space="preserve">formed </w:t>
      </w:r>
      <w:r w:rsidR="00076DEE">
        <w:rPr>
          <w:rFonts w:asciiTheme="majorHAnsi" w:hAnsiTheme="majorHAnsi" w:cstheme="majorHAnsi"/>
        </w:rPr>
        <w:t>into a single narrative, then</w:t>
      </w:r>
      <w:r w:rsidRPr="005E6EFF">
        <w:rPr>
          <w:rFonts w:asciiTheme="majorHAnsi" w:hAnsiTheme="majorHAnsi" w:cstheme="majorHAnsi"/>
        </w:rPr>
        <w:t xml:space="preserve"> what will be omitted </w:t>
      </w:r>
      <w:r w:rsidR="00076DEE">
        <w:rPr>
          <w:rFonts w:asciiTheme="majorHAnsi" w:hAnsiTheme="majorHAnsi" w:cstheme="majorHAnsi"/>
        </w:rPr>
        <w:t>is</w:t>
      </w:r>
      <w:r w:rsidRPr="005E6EFF">
        <w:rPr>
          <w:rFonts w:asciiTheme="majorHAnsi" w:hAnsiTheme="majorHAnsi" w:cstheme="majorHAnsi"/>
        </w:rPr>
        <w:t xml:space="preserve"> a presentation of conflicting partial truths and </w:t>
      </w:r>
      <w:r>
        <w:rPr>
          <w:rFonts w:asciiTheme="majorHAnsi" w:hAnsiTheme="majorHAnsi" w:cstheme="majorHAnsi"/>
        </w:rPr>
        <w:t>our audiences</w:t>
      </w:r>
      <w:r w:rsidRPr="005E6EFF">
        <w:rPr>
          <w:rFonts w:asciiTheme="majorHAnsi" w:hAnsiTheme="majorHAnsi" w:cstheme="majorHAnsi"/>
        </w:rPr>
        <w:t xml:space="preserve"> will not </w:t>
      </w:r>
      <w:r w:rsidR="00076DEE">
        <w:rPr>
          <w:rFonts w:asciiTheme="majorHAnsi" w:hAnsiTheme="majorHAnsi" w:cstheme="majorHAnsi"/>
        </w:rPr>
        <w:t>be challenged to reach their own</w:t>
      </w:r>
      <w:r w:rsidRPr="005E6EFF">
        <w:rPr>
          <w:rFonts w:asciiTheme="majorHAnsi" w:hAnsiTheme="majorHAnsi" w:cstheme="majorHAnsi"/>
        </w:rPr>
        <w:t xml:space="preserve"> </w:t>
      </w:r>
      <w:r w:rsidR="0072098B">
        <w:rPr>
          <w:rFonts w:asciiTheme="majorHAnsi" w:hAnsiTheme="majorHAnsi" w:cstheme="majorHAnsi"/>
        </w:rPr>
        <w:t xml:space="preserve">shaded </w:t>
      </w:r>
      <w:r w:rsidRPr="005E6EFF">
        <w:rPr>
          <w:rFonts w:asciiTheme="majorHAnsi" w:hAnsiTheme="majorHAnsi" w:cstheme="majorHAnsi"/>
        </w:rPr>
        <w:t>understanding</w:t>
      </w:r>
      <w:r w:rsidR="00076DEE">
        <w:rPr>
          <w:rFonts w:asciiTheme="majorHAnsi" w:hAnsiTheme="majorHAnsi" w:cstheme="majorHAnsi"/>
        </w:rPr>
        <w:t>s</w:t>
      </w:r>
      <w:r w:rsidRPr="005E6EFF">
        <w:rPr>
          <w:rFonts w:asciiTheme="majorHAnsi" w:hAnsiTheme="majorHAnsi" w:cstheme="majorHAnsi"/>
        </w:rPr>
        <w:t>.</w:t>
      </w:r>
      <w:r w:rsidRPr="001E3BD8">
        <w:rPr>
          <w:rFonts w:asciiTheme="majorHAnsi" w:hAnsiTheme="majorHAnsi" w:cstheme="majorHAnsi"/>
        </w:rPr>
        <w:t xml:space="preserve"> </w:t>
      </w:r>
    </w:p>
    <w:p w:rsidR="001E3BD8" w:rsidRDefault="001E3BD8" w:rsidP="005E6EFF">
      <w:pPr>
        <w:rPr>
          <w:rFonts w:asciiTheme="majorHAnsi" w:hAnsiTheme="majorHAnsi" w:cstheme="majorHAnsi"/>
        </w:rPr>
      </w:pPr>
    </w:p>
    <w:p w:rsidR="00B0358B" w:rsidRPr="005E6EFF" w:rsidRDefault="006E1546" w:rsidP="008970E7">
      <w:pPr>
        <w:rPr>
          <w:rFonts w:asciiTheme="majorHAnsi" w:hAnsiTheme="majorHAnsi" w:cstheme="majorHAnsi"/>
        </w:rPr>
      </w:pPr>
      <w:r w:rsidRPr="005E6EFF">
        <w:rPr>
          <w:rFonts w:asciiTheme="majorHAnsi" w:hAnsiTheme="majorHAnsi" w:cstheme="majorHAnsi"/>
        </w:rPr>
        <w:t xml:space="preserve">I </w:t>
      </w:r>
      <w:r w:rsidR="001E3BD8">
        <w:rPr>
          <w:rFonts w:asciiTheme="majorHAnsi" w:hAnsiTheme="majorHAnsi" w:cstheme="majorHAnsi"/>
        </w:rPr>
        <w:t>am advocating for museums to add an</w:t>
      </w:r>
      <w:r w:rsidR="00DC4AC9" w:rsidRPr="005E6EFF">
        <w:rPr>
          <w:rFonts w:asciiTheme="majorHAnsi" w:hAnsiTheme="majorHAnsi" w:cstheme="majorHAnsi"/>
        </w:rPr>
        <w:t xml:space="preserve"> important </w:t>
      </w:r>
      <w:r w:rsidR="00076DEE">
        <w:rPr>
          <w:rFonts w:asciiTheme="majorHAnsi" w:hAnsiTheme="majorHAnsi" w:cstheme="majorHAnsi"/>
        </w:rPr>
        <w:t>approach</w:t>
      </w:r>
      <w:r w:rsidR="00A0464B" w:rsidRPr="005E6EFF">
        <w:rPr>
          <w:rFonts w:asciiTheme="majorHAnsi" w:hAnsiTheme="majorHAnsi" w:cstheme="majorHAnsi"/>
        </w:rPr>
        <w:t xml:space="preserve"> – complexity --</w:t>
      </w:r>
      <w:r w:rsidR="00DC4AC9" w:rsidRPr="005E6EFF">
        <w:rPr>
          <w:rFonts w:asciiTheme="majorHAnsi" w:hAnsiTheme="majorHAnsi" w:cstheme="majorHAnsi"/>
        </w:rPr>
        <w:t xml:space="preserve"> to the </w:t>
      </w:r>
      <w:r w:rsidR="00954AAF" w:rsidRPr="005E6EFF">
        <w:rPr>
          <w:rFonts w:asciiTheme="majorHAnsi" w:hAnsiTheme="majorHAnsi" w:cstheme="majorHAnsi"/>
        </w:rPr>
        <w:t xml:space="preserve">previous </w:t>
      </w:r>
      <w:r w:rsidR="00076DEE">
        <w:rPr>
          <w:rFonts w:asciiTheme="majorHAnsi" w:hAnsiTheme="majorHAnsi" w:cstheme="majorHAnsi"/>
        </w:rPr>
        <w:t xml:space="preserve">standard </w:t>
      </w:r>
      <w:r w:rsidR="00954AAF" w:rsidRPr="005E6EFF">
        <w:rPr>
          <w:rFonts w:asciiTheme="majorHAnsi" w:hAnsiTheme="majorHAnsi" w:cstheme="majorHAnsi"/>
        </w:rPr>
        <w:t xml:space="preserve">ones we have relied on </w:t>
      </w:r>
      <w:r w:rsidR="00076DEE">
        <w:rPr>
          <w:rFonts w:asciiTheme="majorHAnsi" w:hAnsiTheme="majorHAnsi" w:cstheme="majorHAnsi"/>
        </w:rPr>
        <w:t>in presenting material to our publics:</w:t>
      </w:r>
      <w:r w:rsidRPr="005E6EFF">
        <w:rPr>
          <w:rFonts w:asciiTheme="majorHAnsi" w:hAnsiTheme="majorHAnsi" w:cstheme="majorHAnsi"/>
        </w:rPr>
        <w:t xml:space="preserve"> </w:t>
      </w:r>
      <w:r w:rsidR="00DC4AC9" w:rsidRPr="005E6EFF">
        <w:rPr>
          <w:rFonts w:asciiTheme="majorHAnsi" w:hAnsiTheme="majorHAnsi" w:cstheme="majorHAnsi"/>
        </w:rPr>
        <w:t xml:space="preserve">rationality, faith, emotion, </w:t>
      </w:r>
      <w:r w:rsidR="00076DEE">
        <w:rPr>
          <w:rFonts w:asciiTheme="majorHAnsi" w:hAnsiTheme="majorHAnsi" w:cstheme="majorHAnsi"/>
        </w:rPr>
        <w:t>aesthetics</w:t>
      </w:r>
      <w:r w:rsidR="001E3BD8">
        <w:rPr>
          <w:rFonts w:asciiTheme="majorHAnsi" w:hAnsiTheme="majorHAnsi" w:cstheme="majorHAnsi"/>
        </w:rPr>
        <w:t>.</w:t>
      </w:r>
      <w:r w:rsidR="00A33E39" w:rsidRPr="005E6EFF">
        <w:rPr>
          <w:rFonts w:asciiTheme="majorHAnsi" w:hAnsiTheme="majorHAnsi" w:cstheme="majorHAnsi"/>
        </w:rPr>
        <w:t xml:space="preserve"> </w:t>
      </w:r>
      <w:r w:rsidR="008970E7">
        <w:rPr>
          <w:rFonts w:asciiTheme="majorHAnsi" w:hAnsiTheme="majorHAnsi" w:cstheme="majorHAnsi"/>
        </w:rPr>
        <w:t>In</w:t>
      </w:r>
      <w:r w:rsidR="001B6F7B">
        <w:rPr>
          <w:rFonts w:asciiTheme="majorHAnsi" w:hAnsiTheme="majorHAnsi" w:cstheme="majorHAnsi"/>
        </w:rPr>
        <w:t xml:space="preserve"> a world </w:t>
      </w:r>
      <w:r w:rsidR="008970E7">
        <w:rPr>
          <w:rFonts w:asciiTheme="majorHAnsi" w:hAnsiTheme="majorHAnsi" w:cstheme="majorHAnsi"/>
        </w:rPr>
        <w:t xml:space="preserve">where dialogue is </w:t>
      </w:r>
      <w:r w:rsidR="001B6F7B">
        <w:rPr>
          <w:rFonts w:asciiTheme="majorHAnsi" w:hAnsiTheme="majorHAnsi" w:cstheme="majorHAnsi"/>
        </w:rPr>
        <w:t>moving to</w:t>
      </w:r>
      <w:r w:rsidR="00076DEE">
        <w:rPr>
          <w:rFonts w:asciiTheme="majorHAnsi" w:hAnsiTheme="majorHAnsi" w:cstheme="majorHAnsi"/>
        </w:rPr>
        <w:t>ward the</w:t>
      </w:r>
      <w:r w:rsidR="001B6F7B">
        <w:rPr>
          <w:rFonts w:asciiTheme="majorHAnsi" w:hAnsiTheme="majorHAnsi" w:cstheme="majorHAnsi"/>
        </w:rPr>
        <w:t xml:space="preserve"> shouting </w:t>
      </w:r>
      <w:r w:rsidR="00076DEE">
        <w:rPr>
          <w:rFonts w:asciiTheme="majorHAnsi" w:hAnsiTheme="majorHAnsi" w:cstheme="majorHAnsi"/>
        </w:rPr>
        <w:t xml:space="preserve">of </w:t>
      </w:r>
      <w:r w:rsidR="001B6F7B">
        <w:rPr>
          <w:rFonts w:asciiTheme="majorHAnsi" w:hAnsiTheme="majorHAnsi" w:cstheme="majorHAnsi"/>
        </w:rPr>
        <w:t>slogan</w:t>
      </w:r>
      <w:r w:rsidR="008970E7">
        <w:rPr>
          <w:rFonts w:asciiTheme="majorHAnsi" w:hAnsiTheme="majorHAnsi" w:cstheme="majorHAnsi"/>
        </w:rPr>
        <w:t>s</w:t>
      </w:r>
      <w:r w:rsidR="001B6F7B">
        <w:rPr>
          <w:rFonts w:asciiTheme="majorHAnsi" w:hAnsiTheme="majorHAnsi" w:cstheme="majorHAnsi"/>
        </w:rPr>
        <w:t>, l</w:t>
      </w:r>
      <w:r w:rsidR="00B0358B" w:rsidRPr="005E6EFF">
        <w:rPr>
          <w:rFonts w:asciiTheme="majorHAnsi" w:hAnsiTheme="majorHAnsi" w:cstheme="majorHAnsi"/>
        </w:rPr>
        <w:t xml:space="preserve">et us </w:t>
      </w:r>
      <w:r w:rsidR="001B6F7B">
        <w:rPr>
          <w:rFonts w:asciiTheme="majorHAnsi" w:hAnsiTheme="majorHAnsi" w:cstheme="majorHAnsi"/>
        </w:rPr>
        <w:t>use complexity theory to place</w:t>
      </w:r>
      <w:r w:rsidR="00B0358B" w:rsidRPr="005E6EFF">
        <w:rPr>
          <w:rFonts w:asciiTheme="majorHAnsi" w:hAnsiTheme="majorHAnsi" w:cstheme="majorHAnsi"/>
        </w:rPr>
        <w:t xml:space="preserve"> our museums </w:t>
      </w:r>
      <w:r w:rsidR="00386104">
        <w:rPr>
          <w:rFonts w:asciiTheme="majorHAnsi" w:hAnsiTheme="majorHAnsi" w:cstheme="majorHAnsi"/>
        </w:rPr>
        <w:t>in the mix of institutions that provide</w:t>
      </w:r>
      <w:r w:rsidR="001B6F7B">
        <w:rPr>
          <w:rFonts w:asciiTheme="majorHAnsi" w:hAnsiTheme="majorHAnsi" w:cstheme="majorHAnsi"/>
        </w:rPr>
        <w:t xml:space="preserve"> civil dialogue</w:t>
      </w:r>
      <w:r w:rsidR="00386104">
        <w:rPr>
          <w:rFonts w:asciiTheme="majorHAnsi" w:hAnsiTheme="majorHAnsi" w:cstheme="majorHAnsi"/>
        </w:rPr>
        <w:t xml:space="preserve">. </w:t>
      </w:r>
      <w:r w:rsidR="00B0358B" w:rsidRPr="005E6EFF">
        <w:rPr>
          <w:rFonts w:asciiTheme="majorHAnsi" w:hAnsiTheme="majorHAnsi" w:cstheme="majorHAnsi"/>
        </w:rPr>
        <w:t xml:space="preserve">Thank you.  </w:t>
      </w:r>
    </w:p>
    <w:p w:rsidR="000D36C0" w:rsidRDefault="000D36C0" w:rsidP="005E6EFF">
      <w:pPr>
        <w:rPr>
          <w:rFonts w:asciiTheme="majorHAnsi" w:hAnsiTheme="majorHAnsi" w:cstheme="majorHAnsi"/>
        </w:rPr>
      </w:pPr>
    </w:p>
    <w:p w:rsidR="000D36C0" w:rsidRDefault="000D36C0" w:rsidP="005E6EFF">
      <w:pPr>
        <w:rPr>
          <w:rFonts w:asciiTheme="majorHAnsi" w:hAnsiTheme="majorHAnsi" w:cstheme="majorHAnsi"/>
        </w:rPr>
      </w:pPr>
    </w:p>
    <w:p w:rsidR="00D72864" w:rsidRPr="00D72864" w:rsidRDefault="000D36C0" w:rsidP="00D72864">
      <w:pPr>
        <w:pStyle w:val="EndNoteBibliography"/>
        <w:ind w:left="720" w:hanging="720"/>
      </w:pPr>
      <w:r>
        <w:rPr>
          <w:rFonts w:asciiTheme="majorHAnsi" w:hAnsiTheme="majorHAnsi" w:cstheme="majorHAnsi"/>
        </w:rPr>
        <w:fldChar w:fldCharType="begin"/>
      </w:r>
      <w:r>
        <w:rPr>
          <w:rFonts w:asciiTheme="majorHAnsi" w:hAnsiTheme="majorHAnsi" w:cstheme="majorHAnsi"/>
        </w:rPr>
        <w:instrText xml:space="preserve"> ADDIN EN.REFLIST </w:instrText>
      </w:r>
      <w:r>
        <w:rPr>
          <w:rFonts w:asciiTheme="majorHAnsi" w:hAnsiTheme="majorHAnsi" w:cstheme="majorHAnsi"/>
        </w:rPr>
        <w:fldChar w:fldCharType="separate"/>
      </w:r>
      <w:r w:rsidR="00D72864" w:rsidRPr="00D72864">
        <w:t xml:space="preserve">Anderson, Suze. 2011. "Museum objects and complexity." </w:t>
      </w:r>
      <w:r w:rsidR="00D72864" w:rsidRPr="00D72864">
        <w:rPr>
          <w:i/>
        </w:rPr>
        <w:t>Museum Geek</w:t>
      </w:r>
      <w:r w:rsidR="00D72864" w:rsidRPr="00D72864">
        <w:t xml:space="preserve">. </w:t>
      </w:r>
      <w:hyperlink r:id="rId8" w:history="1">
        <w:r w:rsidR="00D72864" w:rsidRPr="00D72864">
          <w:rPr>
            <w:rStyle w:val="Hyperlink"/>
          </w:rPr>
          <w:t>https://museumgeek.xyz/2011/06/08/museum-objects-and-complexity/</w:t>
        </w:r>
      </w:hyperlink>
      <w:r w:rsidR="00D72864" w:rsidRPr="00D72864">
        <w:t>.</w:t>
      </w:r>
    </w:p>
    <w:p w:rsidR="00D72864" w:rsidRPr="00D72864" w:rsidRDefault="00D72864" w:rsidP="00D72864">
      <w:pPr>
        <w:pStyle w:val="EndNoteBibliography"/>
        <w:ind w:left="720" w:hanging="720"/>
      </w:pPr>
      <w:r w:rsidRPr="00D72864">
        <w:t xml:space="preserve">Bennett, Tony. 2004. </w:t>
      </w:r>
      <w:r w:rsidRPr="00D72864">
        <w:rPr>
          <w:i/>
        </w:rPr>
        <w:t>Pasts beyond memory : evolution, museums, colonialism</w:t>
      </w:r>
      <w:r w:rsidRPr="00D72864">
        <w:t xml:space="preserve">, </w:t>
      </w:r>
      <w:r w:rsidRPr="00D72864">
        <w:rPr>
          <w:i/>
        </w:rPr>
        <w:t>Museum meanings</w:t>
      </w:r>
      <w:r w:rsidRPr="00D72864">
        <w:t>. London ; New York: Routledge.</w:t>
      </w:r>
    </w:p>
    <w:p w:rsidR="00D72864" w:rsidRPr="00D72864" w:rsidRDefault="00D72864" w:rsidP="00D72864">
      <w:pPr>
        <w:pStyle w:val="EndNoteBibliography"/>
        <w:ind w:left="720" w:hanging="720"/>
      </w:pPr>
      <w:r w:rsidRPr="00D72864">
        <w:t xml:space="preserve">Board, Editorial. 2017. "The Post's View: Trump paints a picture of a dystopian America that doesn’t exist." </w:t>
      </w:r>
      <w:r w:rsidRPr="00D72864">
        <w:rPr>
          <w:i/>
        </w:rPr>
        <w:t>Washington Post</w:t>
      </w:r>
      <w:r w:rsidRPr="00D72864">
        <w:t xml:space="preserve">, 11/02/2017, Editorial. </w:t>
      </w:r>
      <w:hyperlink r:id="rId9" w:history="1">
        <w:r w:rsidRPr="00D72864">
          <w:rPr>
            <w:rStyle w:val="Hyperlink"/>
          </w:rPr>
          <w:t>https://www.washingtonpost.com/opinions/trump-paints-a-picture-of-a-dystopian-america-that-doesnt-exist/2017/02/11/a1f3daaa-efc6-11e6-9662-6eedf1627882_story.html?utm_term=.f6ab3218cf50</w:t>
        </w:r>
      </w:hyperlink>
      <w:r w:rsidRPr="00D72864">
        <w:t>.</w:t>
      </w:r>
    </w:p>
    <w:p w:rsidR="00D72864" w:rsidRPr="00D72864" w:rsidRDefault="00D72864" w:rsidP="00D72864">
      <w:pPr>
        <w:pStyle w:val="EndNoteBibliography"/>
        <w:ind w:left="720" w:hanging="720"/>
      </w:pPr>
      <w:r w:rsidRPr="00D72864">
        <w:t xml:space="preserve">BusinessDictionary. 2017. What is complexity theory? definition and meaning. In </w:t>
      </w:r>
      <w:r w:rsidRPr="00D72864">
        <w:rPr>
          <w:i/>
        </w:rPr>
        <w:t>Business Dictionary</w:t>
      </w:r>
      <w:r w:rsidRPr="00D72864">
        <w:t>. Fairfax, VA: Webfinance Inc.</w:t>
      </w:r>
    </w:p>
    <w:p w:rsidR="00D72864" w:rsidRPr="00D72864" w:rsidRDefault="00D72864" w:rsidP="00D72864">
      <w:pPr>
        <w:pStyle w:val="EndNoteBibliography"/>
        <w:ind w:left="720" w:hanging="720"/>
      </w:pPr>
      <w:r w:rsidRPr="00D72864">
        <w:t>Cameron , Fiona , and Sarah  Mengler. 2009 "Emergent Metaphors for a Complex World</w:t>
      </w:r>
    </w:p>
    <w:p w:rsidR="00D72864" w:rsidRPr="00D72864" w:rsidRDefault="00D72864" w:rsidP="00D72864">
      <w:pPr>
        <w:pStyle w:val="EndNoteBibliography"/>
        <w:ind w:left="720" w:hanging="720"/>
      </w:pPr>
      <w:r w:rsidRPr="00D72864">
        <w:t xml:space="preserve">Complexity, Transdisciplinarity and Museum Collections Documentation "  </w:t>
      </w:r>
      <w:r w:rsidRPr="00D72864">
        <w:rPr>
          <w:i/>
        </w:rPr>
        <w:t>Journal of Material Culture</w:t>
      </w:r>
      <w:r w:rsidRPr="00D72864">
        <w:t xml:space="preserve"> 14 (189). doi: 10.1177/1359183509103061</w:t>
      </w:r>
    </w:p>
    <w:p w:rsidR="00D72864" w:rsidRPr="00D72864" w:rsidRDefault="00D72864" w:rsidP="00D72864">
      <w:pPr>
        <w:pStyle w:val="EndNoteBibliography"/>
      </w:pPr>
    </w:p>
    <w:p w:rsidR="00D72864" w:rsidRPr="00D72864" w:rsidRDefault="00D72864" w:rsidP="00D72864">
      <w:pPr>
        <w:pStyle w:val="EndNoteBibliography"/>
        <w:ind w:left="720" w:hanging="720"/>
      </w:pPr>
      <w:r w:rsidRPr="00D72864">
        <w:t xml:space="preserve">Cohen, Richard. 2016. "Pax America is Dead." </w:t>
      </w:r>
      <w:r w:rsidRPr="00D72864">
        <w:rPr>
          <w:i/>
        </w:rPr>
        <w:t xml:space="preserve">New York Times </w:t>
      </w:r>
      <w:r w:rsidRPr="00D72864">
        <w:t>DEC. 16, 2016</w:t>
      </w:r>
    </w:p>
    <w:p w:rsidR="00D72864" w:rsidRPr="00D72864" w:rsidRDefault="00D72864" w:rsidP="00D72864">
      <w:pPr>
        <w:pStyle w:val="EndNoteBibliography"/>
        <w:ind w:left="720" w:hanging="720"/>
      </w:pPr>
      <w:r w:rsidRPr="00D72864">
        <w:t xml:space="preserve">Opinion </w:t>
      </w:r>
      <w:hyperlink r:id="rId10" w:history="1">
        <w:r w:rsidRPr="00D72864">
          <w:rPr>
            <w:rStyle w:val="Hyperlink"/>
          </w:rPr>
          <w:t>https://www.nytimes.com/2016/12/16/opinion/trumps-chinese-foreign-policy.html?rref=collection%2Fcolumn%2Froger-cohen&amp;action=click&amp;contentCollection=opinion&amp;region=stream&amp;module=stream_unit&amp;version=latest&amp;contentPlacement=1&amp;pgtype=collection</w:t>
        </w:r>
      </w:hyperlink>
      <w:r w:rsidRPr="00D72864">
        <w:t>.</w:t>
      </w:r>
    </w:p>
    <w:p w:rsidR="00D72864" w:rsidRPr="00D72864" w:rsidRDefault="00D72864" w:rsidP="00D72864">
      <w:pPr>
        <w:pStyle w:val="EndNoteBibliography"/>
        <w:ind w:left="720" w:hanging="720"/>
      </w:pPr>
      <w:r w:rsidRPr="00D72864">
        <w:t xml:space="preserve">Costa, Arthur L. 2008. "Describing the Habits of Mind." In </w:t>
      </w:r>
      <w:r w:rsidRPr="00D72864">
        <w:rPr>
          <w:i/>
        </w:rPr>
        <w:t>Learning and Leading with Habits of Mind</w:t>
      </w:r>
      <w:r w:rsidRPr="00D72864">
        <w:t>, edited by Arthur L. Costa and Bena Kallick. ASCD.</w:t>
      </w:r>
    </w:p>
    <w:p w:rsidR="00D72864" w:rsidRPr="00D72864" w:rsidRDefault="00D72864" w:rsidP="00D72864">
      <w:pPr>
        <w:pStyle w:val="EndNoteBibliography"/>
        <w:ind w:left="720" w:hanging="720"/>
      </w:pPr>
      <w:r w:rsidRPr="00D72864">
        <w:lastRenderedPageBreak/>
        <w:t xml:space="preserve">Gallos, Joan V. . 2006. "Reframing Complexity:  A Four Dimensional Approach to Organizational Diagnosis, Development, and Change " In </w:t>
      </w:r>
      <w:r w:rsidRPr="00D72864">
        <w:rPr>
          <w:i/>
        </w:rPr>
        <w:t>Organization Development: A Jossey-Bass Reader</w:t>
      </w:r>
      <w:r w:rsidRPr="00D72864">
        <w:t>, edited by Joan V.  Gallos. San Fransisco, CA Jossey-Bass.</w:t>
      </w:r>
    </w:p>
    <w:p w:rsidR="00D72864" w:rsidRPr="00D72864" w:rsidRDefault="00D72864" w:rsidP="00D72864">
      <w:pPr>
        <w:pStyle w:val="EndNoteBibliography"/>
        <w:ind w:left="720" w:hanging="720"/>
      </w:pPr>
      <w:r w:rsidRPr="00D72864">
        <w:t xml:space="preserve">Gardner, Howard. 1983. </w:t>
      </w:r>
      <w:r w:rsidRPr="00D72864">
        <w:rPr>
          <w:i/>
        </w:rPr>
        <w:t>Frames of mind: the theory of multiple intelligences</w:t>
      </w:r>
      <w:r w:rsidRPr="00D72864">
        <w:t>. New York, NY: Basic Books.</w:t>
      </w:r>
    </w:p>
    <w:p w:rsidR="00D72864" w:rsidRPr="00D72864" w:rsidRDefault="00D72864" w:rsidP="00D72864">
      <w:pPr>
        <w:pStyle w:val="EndNoteBibliography"/>
        <w:ind w:left="720" w:hanging="720"/>
      </w:pPr>
      <w:r w:rsidRPr="00D72864">
        <w:t>Hein, George E. 1991</w:t>
      </w:r>
    </w:p>
    <w:p w:rsidR="00D72864" w:rsidRPr="00D72864" w:rsidRDefault="00D72864" w:rsidP="00D72864">
      <w:pPr>
        <w:pStyle w:val="EndNoteBibliography"/>
        <w:ind w:left="720" w:hanging="720"/>
      </w:pPr>
      <w:r w:rsidRPr="00D72864">
        <w:t>"Constructivist Learning Theory." The Museum and the Needs of People</w:t>
      </w:r>
    </w:p>
    <w:p w:rsidR="00D72864" w:rsidRPr="00D72864" w:rsidRDefault="00D72864" w:rsidP="00D72864">
      <w:pPr>
        <w:pStyle w:val="EndNoteBibliography"/>
        <w:ind w:left="720" w:hanging="720"/>
      </w:pPr>
      <w:r w:rsidRPr="00D72864">
        <w:t>CECA (International Committee of Museum Educators) Conference, Jerusalem Israel, 15-22 October 1991.</w:t>
      </w:r>
    </w:p>
    <w:p w:rsidR="00D72864" w:rsidRPr="00D72864" w:rsidRDefault="00D72864" w:rsidP="00D72864">
      <w:pPr>
        <w:pStyle w:val="EndNoteBibliography"/>
        <w:ind w:left="720" w:hanging="720"/>
      </w:pPr>
      <w:r w:rsidRPr="00D72864">
        <w:t xml:space="preserve">Jacobsen, Michael. 2017. "Complex Systems and Education: Cognitive, Learning, and Pedagogical Perspectives | NECSI." </w:t>
      </w:r>
      <w:hyperlink r:id="rId11" w:history="1">
        <w:r w:rsidRPr="00D72864">
          <w:rPr>
            <w:rStyle w:val="Hyperlink"/>
          </w:rPr>
          <w:t>http://www.necsi.edu/events/cxedk16/cxedk16_2.html</w:t>
        </w:r>
      </w:hyperlink>
      <w:r w:rsidRPr="00D72864">
        <w:t>.</w:t>
      </w:r>
    </w:p>
    <w:p w:rsidR="00D72864" w:rsidRPr="00D72864" w:rsidRDefault="00D72864" w:rsidP="00D72864">
      <w:pPr>
        <w:pStyle w:val="EndNoteBibliography"/>
        <w:ind w:left="720" w:hanging="720"/>
      </w:pPr>
      <w:r w:rsidRPr="00D72864">
        <w:t xml:space="preserve">Levy, David L. 2000. "Applications and limitations of complexity theory in organization theory and strategy."  </w:t>
      </w:r>
      <w:r w:rsidRPr="00D72864">
        <w:rPr>
          <w:i/>
        </w:rPr>
        <w:t>Public Administration and Public Policy</w:t>
      </w:r>
      <w:r w:rsidRPr="00D72864">
        <w:t xml:space="preserve"> 79:67-88.</w:t>
      </w:r>
    </w:p>
    <w:p w:rsidR="00D72864" w:rsidRPr="00D72864" w:rsidRDefault="00D72864" w:rsidP="00D72864">
      <w:pPr>
        <w:pStyle w:val="EndNoteBibliography"/>
        <w:ind w:left="720" w:hanging="720"/>
      </w:pPr>
      <w:r w:rsidRPr="00D72864">
        <w:t xml:space="preserve">Morrison, Keith - 2008. "Educational Philosophy and the Challenge of Complexity Theory."  </w:t>
      </w:r>
      <w:r w:rsidRPr="00D72864">
        <w:rPr>
          <w:i/>
        </w:rPr>
        <w:t>Educational Philosophy and Theory</w:t>
      </w:r>
      <w:r w:rsidRPr="00D72864">
        <w:t xml:space="preserve"> 40 (1):19-34.</w:t>
      </w:r>
    </w:p>
    <w:p w:rsidR="00D72864" w:rsidRPr="00D72864" w:rsidRDefault="00D72864" w:rsidP="00D72864">
      <w:pPr>
        <w:pStyle w:val="EndNoteBibliography"/>
        <w:ind w:left="720" w:hanging="720"/>
      </w:pPr>
      <w:r w:rsidRPr="00D72864">
        <w:t xml:space="preserve">Mounk, Yascha. 2014. "Stranger in My Own Country " New York </w:t>
      </w:r>
    </w:p>
    <w:p w:rsidR="00D72864" w:rsidRPr="00D72864" w:rsidRDefault="00D72864" w:rsidP="00D72864">
      <w:pPr>
        <w:pStyle w:val="EndNoteBibliography"/>
        <w:ind w:left="720" w:hanging="720"/>
      </w:pPr>
      <w:r w:rsidRPr="00D72864">
        <w:t xml:space="preserve">Noah, Trevor. 2016. "Let’s Not Be Divided. Divided People Are Easier to Rule." </w:t>
      </w:r>
      <w:r w:rsidRPr="00D72864">
        <w:rPr>
          <w:i/>
        </w:rPr>
        <w:t xml:space="preserve">New York Times </w:t>
      </w:r>
      <w:r w:rsidRPr="00D72864">
        <w:t xml:space="preserve">DEC. 5, 2016, Op-Ed. </w:t>
      </w:r>
      <w:hyperlink r:id="rId12" w:history="1">
        <w:r w:rsidRPr="00D72864">
          <w:rPr>
            <w:rStyle w:val="Hyperlink"/>
          </w:rPr>
          <w:t>https://www.nytimes.com/2016/12/05/opinion/trevor-noah-lets-not-be-divided-divided-people-are-easier-to-rule.html</w:t>
        </w:r>
      </w:hyperlink>
      <w:r w:rsidRPr="00D72864">
        <w:t>.</w:t>
      </w:r>
    </w:p>
    <w:p w:rsidR="00D72864" w:rsidRPr="00D72864" w:rsidRDefault="00D72864" w:rsidP="00D72864">
      <w:pPr>
        <w:pStyle w:val="EndNoteBibliography"/>
        <w:ind w:left="720" w:hanging="720"/>
      </w:pPr>
      <w:r w:rsidRPr="00D72864">
        <w:t xml:space="preserve">Poole, Nicholas. 2012. "Powering the Museum of Tomorrow." CIDOC Enriching Cultural Heritage, Helsinki, Finland </w:t>
      </w:r>
    </w:p>
    <w:p w:rsidR="00D72864" w:rsidRPr="00D72864" w:rsidRDefault="00D72864" w:rsidP="00D72864">
      <w:pPr>
        <w:pStyle w:val="EndNoteBibliography"/>
        <w:ind w:left="720" w:hanging="720"/>
      </w:pPr>
      <w:r w:rsidRPr="00D72864">
        <w:t>Poole, Nicholas. 2014. Change – CODE | WORDS: Technology and Theory in the Museum – Medium. Accessed 2014-11-25.</w:t>
      </w:r>
    </w:p>
    <w:p w:rsidR="00D72864" w:rsidRPr="00D72864" w:rsidRDefault="00D72864" w:rsidP="00D72864">
      <w:pPr>
        <w:pStyle w:val="EndNoteBibliography"/>
        <w:ind w:left="720" w:hanging="720"/>
      </w:pPr>
      <w:r w:rsidRPr="00D72864">
        <w:t xml:space="preserve">Rivett, Gary. 2014. Neuroscientist warns young brains being re-wired by technology. </w:t>
      </w:r>
      <w:r w:rsidRPr="00D72864">
        <w:rPr>
          <w:i/>
        </w:rPr>
        <w:t>ABC News</w:t>
      </w:r>
      <w:r w:rsidRPr="00D72864">
        <w:t>. Accessed 2014-11-20T13:56:24+1100. doi:</w:t>
      </w:r>
      <w:hyperlink r:id="rId13" w:history="1">
        <w:r w:rsidRPr="00D72864">
          <w:rPr>
            <w:rStyle w:val="Hyperlink"/>
          </w:rPr>
          <w:t>http://www.abc.net.au/news/2014-11-20/neuroscientist-warns-young-brains-being-reshaped-by-technology/5906140</w:t>
        </w:r>
      </w:hyperlink>
      <w:r w:rsidRPr="00D72864">
        <w:t>.</w:t>
      </w:r>
    </w:p>
    <w:p w:rsidR="00D72864" w:rsidRPr="00D72864" w:rsidRDefault="00D72864" w:rsidP="00D72864">
      <w:pPr>
        <w:pStyle w:val="EndNoteBibliography"/>
        <w:ind w:left="720" w:hanging="720"/>
        <w:rPr>
          <w:i/>
        </w:rPr>
      </w:pPr>
      <w:r w:rsidRPr="00D72864">
        <w:t xml:space="preserve">Semper, Rob. 1996. The Importance of Place. In </w:t>
      </w:r>
      <w:r w:rsidRPr="00D72864">
        <w:rPr>
          <w:i/>
        </w:rPr>
        <w:t>Learning: Theory and Practice</w:t>
      </w:r>
    </w:p>
    <w:p w:rsidR="00D72864" w:rsidRPr="00D72864" w:rsidRDefault="00D72864" w:rsidP="00D72864">
      <w:pPr>
        <w:pStyle w:val="EndNoteBibliography"/>
        <w:ind w:left="720" w:hanging="720"/>
      </w:pPr>
      <w:r w:rsidRPr="00D72864">
        <w:rPr>
          <w:i/>
        </w:rPr>
        <w:t>About Learning: A Field Guide for Museums</w:t>
      </w:r>
      <w:r w:rsidRPr="00D72864">
        <w:t>. Washington D. C.: ASTC.</w:t>
      </w:r>
    </w:p>
    <w:p w:rsidR="00D72864" w:rsidRPr="00D72864" w:rsidRDefault="00D72864" w:rsidP="00D72864">
      <w:pPr>
        <w:pStyle w:val="EndNoteBibliography"/>
        <w:ind w:left="720" w:hanging="720"/>
      </w:pPr>
      <w:r w:rsidRPr="00D72864">
        <w:t xml:space="preserve">Siemens, George, , . 2005. "Connectivism: A Learning Theory for the Digital Age "  </w:t>
      </w:r>
      <w:r w:rsidRPr="00D72864">
        <w:rPr>
          <w:i/>
        </w:rPr>
        <w:t>International Journal of Instructional Technology and Distance Learning</w:t>
      </w:r>
      <w:r w:rsidRPr="00D72864">
        <w:t xml:space="preserve"> 02 (01).</w:t>
      </w:r>
    </w:p>
    <w:p w:rsidR="00D72864" w:rsidRPr="00D72864" w:rsidRDefault="00D72864" w:rsidP="00D72864">
      <w:pPr>
        <w:pStyle w:val="EndNoteBibliography"/>
        <w:ind w:left="720" w:hanging="720"/>
      </w:pPr>
      <w:r w:rsidRPr="00D72864">
        <w:t xml:space="preserve">Simon, Nina. 2010. </w:t>
      </w:r>
      <w:r w:rsidRPr="00D72864">
        <w:rPr>
          <w:i/>
        </w:rPr>
        <w:t>The participatory museum</w:t>
      </w:r>
      <w:r w:rsidRPr="00D72864">
        <w:t>. Santa Cruz, Calif.: Museum 2.0.</w:t>
      </w:r>
    </w:p>
    <w:p w:rsidR="00D72864" w:rsidRPr="00D72864" w:rsidRDefault="00D72864" w:rsidP="00D72864">
      <w:pPr>
        <w:pStyle w:val="EndNoteBibliography"/>
        <w:ind w:left="720" w:hanging="720"/>
      </w:pPr>
      <w:r w:rsidRPr="00D72864">
        <w:t xml:space="preserve">Strauss, Valerie. 2014. "The difference between ‘complex’ and ‘complicated’ — and why it matters in school reform." </w:t>
      </w:r>
      <w:r w:rsidRPr="00D72864">
        <w:rPr>
          <w:i/>
        </w:rPr>
        <w:t>Answer Sheet</w:t>
      </w:r>
      <w:r w:rsidRPr="00D72864">
        <w:t xml:space="preserve">. </w:t>
      </w:r>
      <w:hyperlink r:id="rId14" w:history="1">
        <w:r w:rsidRPr="00D72864">
          <w:rPr>
            <w:rStyle w:val="Hyperlink"/>
          </w:rPr>
          <w:t>https://www.washingtonpost.com/news/answer-sheet/wp/2014/08/08/the-difference-between-complex-and-complicated-and-why-it-matters-in-school-reform/</w:t>
        </w:r>
      </w:hyperlink>
      <w:r w:rsidRPr="00D72864">
        <w:t>.</w:t>
      </w:r>
    </w:p>
    <w:p w:rsidR="00DE5D2E" w:rsidRPr="005E6EFF" w:rsidRDefault="000D36C0" w:rsidP="005E6EFF">
      <w:pPr>
        <w:rPr>
          <w:rFonts w:asciiTheme="majorHAnsi" w:hAnsiTheme="majorHAnsi" w:cstheme="majorHAnsi"/>
        </w:rPr>
      </w:pPr>
      <w:r>
        <w:rPr>
          <w:rFonts w:asciiTheme="majorHAnsi" w:hAnsiTheme="majorHAnsi" w:cstheme="majorHAnsi"/>
        </w:rPr>
        <w:fldChar w:fldCharType="end"/>
      </w:r>
    </w:p>
    <w:sectPr w:rsidR="00DE5D2E" w:rsidRPr="005E6EFF">
      <w:footerReference w:type="defaul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05" w:rsidRDefault="00FE6005" w:rsidP="00EE5291">
      <w:r>
        <w:separator/>
      </w:r>
    </w:p>
  </w:endnote>
  <w:endnote w:type="continuationSeparator" w:id="0">
    <w:p w:rsidR="00FE6005" w:rsidRDefault="00FE6005" w:rsidP="00EE5291">
      <w:r>
        <w:continuationSeparator/>
      </w:r>
    </w:p>
  </w:endnote>
  <w:endnote w:id="1">
    <w:p w:rsidR="003979FA" w:rsidRDefault="003979FA">
      <w:pPr>
        <w:pStyle w:val="EndnoteText"/>
      </w:pPr>
      <w:r>
        <w:rPr>
          <w:rStyle w:val="EndnoteReference"/>
        </w:rPr>
        <w:endnoteRef/>
      </w:r>
      <w:r>
        <w:t xml:space="preserve"> Written for MuseumNext conference, Feb 2017, Melbourne Australia </w:t>
      </w:r>
    </w:p>
  </w:endnote>
  <w:endnote w:id="2">
    <w:p w:rsidR="00C06A85" w:rsidRDefault="00C06A85">
      <w:pPr>
        <w:pStyle w:val="EndnoteText"/>
      </w:pPr>
      <w:r>
        <w:rPr>
          <w:rStyle w:val="EndnoteReference"/>
        </w:rPr>
        <w:endnoteRef/>
      </w:r>
      <w:r>
        <w:t xml:space="preserve"> With thanks to my editors Dean Anderson and Douglas Reese. </w:t>
      </w:r>
    </w:p>
  </w:endnote>
  <w:endnote w:id="3">
    <w:p w:rsidR="00A10F5C" w:rsidRDefault="00A10F5C">
      <w:pPr>
        <w:pStyle w:val="EndnoteText"/>
      </w:pPr>
      <w:r>
        <w:rPr>
          <w:rStyle w:val="EndnoteReference"/>
        </w:rPr>
        <w:endnoteRef/>
      </w:r>
      <w:r>
        <w:t xml:space="preserve"> </w:t>
      </w:r>
      <w:hyperlink r:id="rId1" w:history="1">
        <w:r w:rsidRPr="00112280">
          <w:rPr>
            <w:rStyle w:val="Hyperlink"/>
          </w:rPr>
          <w:t>http://tuvalu.santafe.edu/~bowles/</w:t>
        </w:r>
      </w:hyperlink>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223189"/>
      <w:docPartObj>
        <w:docPartGallery w:val="Page Numbers (Bottom of Page)"/>
        <w:docPartUnique/>
      </w:docPartObj>
    </w:sdtPr>
    <w:sdtEndPr>
      <w:rPr>
        <w:noProof/>
      </w:rPr>
    </w:sdtEndPr>
    <w:sdtContent>
      <w:p w:rsidR="00612E1B" w:rsidRDefault="00612E1B" w:rsidP="00C92071">
        <w:pPr>
          <w:pStyle w:val="Footer"/>
        </w:pPr>
        <w:r>
          <w:t>Museum Next 2017</w:t>
        </w:r>
        <w:r>
          <w:tab/>
        </w:r>
        <w:r>
          <w:tab/>
        </w:r>
        <w:r>
          <w:fldChar w:fldCharType="begin"/>
        </w:r>
        <w:r>
          <w:instrText xml:space="preserve"> PAGE   \* MERGEFORMAT </w:instrText>
        </w:r>
        <w:r>
          <w:fldChar w:fldCharType="separate"/>
        </w:r>
        <w:r w:rsidR="00BF4CF6">
          <w:rPr>
            <w:noProof/>
          </w:rPr>
          <w:t>11</w:t>
        </w:r>
        <w:r>
          <w:rPr>
            <w:noProof/>
          </w:rPr>
          <w:fldChar w:fldCharType="end"/>
        </w:r>
      </w:p>
    </w:sdtContent>
  </w:sdt>
  <w:p w:rsidR="00612E1B" w:rsidRDefault="0061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05" w:rsidRDefault="00FE6005" w:rsidP="00EE5291">
      <w:r>
        <w:separator/>
      </w:r>
    </w:p>
  </w:footnote>
  <w:footnote w:type="continuationSeparator" w:id="0">
    <w:p w:rsidR="00FE6005" w:rsidRDefault="00FE6005" w:rsidP="00EE5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4B83"/>
    <w:multiLevelType w:val="hybridMultilevel"/>
    <w:tmpl w:val="5ED20BA2"/>
    <w:lvl w:ilvl="0" w:tplc="D6A2A9E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4D1DBB"/>
    <w:multiLevelType w:val="multilevel"/>
    <w:tmpl w:val="8DEA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63689F"/>
    <w:multiLevelType w:val="hybridMultilevel"/>
    <w:tmpl w:val="8AA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E2387"/>
    <w:multiLevelType w:val="hybridMultilevel"/>
    <w:tmpl w:val="611A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237E5"/>
    <w:multiLevelType w:val="hybridMultilevel"/>
    <w:tmpl w:val="39E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9068E"/>
    <w:multiLevelType w:val="hybridMultilevel"/>
    <w:tmpl w:val="3D041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9t2w2pue2ewaetffivdxeipe9te5sp92sa&quot;&gt;My EndNote Library museum  1 2014-recover-Saved 2015-Saved&lt;record-ids&gt;&lt;item&gt;49&lt;/item&gt;&lt;item&gt;192&lt;/item&gt;&lt;item&gt;547&lt;/item&gt;&lt;item&gt;631&lt;/item&gt;&lt;item&gt;1012&lt;/item&gt;&lt;item&gt;1191&lt;/item&gt;&lt;item&gt;1483&lt;/item&gt;&lt;item&gt;1484&lt;/item&gt;&lt;item&gt;1535&lt;/item&gt;&lt;item&gt;1537&lt;/item&gt;&lt;item&gt;1538&lt;/item&gt;&lt;item&gt;1539&lt;/item&gt;&lt;item&gt;1540&lt;/item&gt;&lt;item&gt;1541&lt;/item&gt;&lt;item&gt;1542&lt;/item&gt;&lt;item&gt;1545&lt;/item&gt;&lt;item&gt;1546&lt;/item&gt;&lt;item&gt;1548&lt;/item&gt;&lt;item&gt;1549&lt;/item&gt;&lt;item&gt;1550&lt;/item&gt;&lt;item&gt;1552&lt;/item&gt;&lt;item&gt;1553&lt;/item&gt;&lt;/record-ids&gt;&lt;/item&gt;&lt;/Libraries&gt;"/>
  </w:docVars>
  <w:rsids>
    <w:rsidRoot w:val="0036091C"/>
    <w:rsid w:val="0000278F"/>
    <w:rsid w:val="00005A33"/>
    <w:rsid w:val="00005C5A"/>
    <w:rsid w:val="000076E9"/>
    <w:rsid w:val="000113A9"/>
    <w:rsid w:val="0001239E"/>
    <w:rsid w:val="000137B2"/>
    <w:rsid w:val="000177A0"/>
    <w:rsid w:val="000177D8"/>
    <w:rsid w:val="00024C21"/>
    <w:rsid w:val="00027352"/>
    <w:rsid w:val="000301B3"/>
    <w:rsid w:val="00030836"/>
    <w:rsid w:val="00032EE3"/>
    <w:rsid w:val="000425AF"/>
    <w:rsid w:val="0004389B"/>
    <w:rsid w:val="00044360"/>
    <w:rsid w:val="00045EF4"/>
    <w:rsid w:val="00047F85"/>
    <w:rsid w:val="000529EA"/>
    <w:rsid w:val="000533B5"/>
    <w:rsid w:val="0006135B"/>
    <w:rsid w:val="000617BA"/>
    <w:rsid w:val="0006462E"/>
    <w:rsid w:val="00064DDF"/>
    <w:rsid w:val="00065868"/>
    <w:rsid w:val="00065B23"/>
    <w:rsid w:val="00065B47"/>
    <w:rsid w:val="000676DD"/>
    <w:rsid w:val="00070C16"/>
    <w:rsid w:val="00076DEE"/>
    <w:rsid w:val="00087189"/>
    <w:rsid w:val="00087F90"/>
    <w:rsid w:val="00090AF6"/>
    <w:rsid w:val="000920EA"/>
    <w:rsid w:val="00096181"/>
    <w:rsid w:val="00097CE0"/>
    <w:rsid w:val="000A5EBA"/>
    <w:rsid w:val="000A6BC3"/>
    <w:rsid w:val="000C144A"/>
    <w:rsid w:val="000C1F3F"/>
    <w:rsid w:val="000C3B82"/>
    <w:rsid w:val="000C3DFF"/>
    <w:rsid w:val="000C4D84"/>
    <w:rsid w:val="000D36C0"/>
    <w:rsid w:val="000E2DCC"/>
    <w:rsid w:val="000E6BDD"/>
    <w:rsid w:val="000F48A6"/>
    <w:rsid w:val="000F6AF1"/>
    <w:rsid w:val="001001AD"/>
    <w:rsid w:val="00101BF9"/>
    <w:rsid w:val="001027C0"/>
    <w:rsid w:val="00117A5F"/>
    <w:rsid w:val="0012077D"/>
    <w:rsid w:val="0012462C"/>
    <w:rsid w:val="001317DD"/>
    <w:rsid w:val="001321CF"/>
    <w:rsid w:val="00135B7F"/>
    <w:rsid w:val="001369FE"/>
    <w:rsid w:val="00144525"/>
    <w:rsid w:val="00144E8F"/>
    <w:rsid w:val="001450C6"/>
    <w:rsid w:val="00155A52"/>
    <w:rsid w:val="00157DF7"/>
    <w:rsid w:val="00164E60"/>
    <w:rsid w:val="00165650"/>
    <w:rsid w:val="001676C8"/>
    <w:rsid w:val="0017206D"/>
    <w:rsid w:val="001737EC"/>
    <w:rsid w:val="00177DFC"/>
    <w:rsid w:val="00184792"/>
    <w:rsid w:val="00186770"/>
    <w:rsid w:val="00186D9A"/>
    <w:rsid w:val="001A6860"/>
    <w:rsid w:val="001B2B1F"/>
    <w:rsid w:val="001B5947"/>
    <w:rsid w:val="001B60DB"/>
    <w:rsid w:val="001B6F7B"/>
    <w:rsid w:val="001C3790"/>
    <w:rsid w:val="001C6422"/>
    <w:rsid w:val="001E3BD8"/>
    <w:rsid w:val="001E6BEF"/>
    <w:rsid w:val="001E7699"/>
    <w:rsid w:val="001F095B"/>
    <w:rsid w:val="001F0D75"/>
    <w:rsid w:val="002068CA"/>
    <w:rsid w:val="002118A7"/>
    <w:rsid w:val="0021254B"/>
    <w:rsid w:val="0022062A"/>
    <w:rsid w:val="0022266D"/>
    <w:rsid w:val="002348A5"/>
    <w:rsid w:val="00234A49"/>
    <w:rsid w:val="00234B73"/>
    <w:rsid w:val="00234CE2"/>
    <w:rsid w:val="00253972"/>
    <w:rsid w:val="00254762"/>
    <w:rsid w:val="00255B8B"/>
    <w:rsid w:val="00270417"/>
    <w:rsid w:val="00274436"/>
    <w:rsid w:val="00276661"/>
    <w:rsid w:val="00282F10"/>
    <w:rsid w:val="0028644A"/>
    <w:rsid w:val="0029055C"/>
    <w:rsid w:val="00290CAA"/>
    <w:rsid w:val="00296228"/>
    <w:rsid w:val="002A4E5C"/>
    <w:rsid w:val="002B55D1"/>
    <w:rsid w:val="002B56CB"/>
    <w:rsid w:val="002C59B3"/>
    <w:rsid w:val="002D098C"/>
    <w:rsid w:val="002D65E4"/>
    <w:rsid w:val="002D71A0"/>
    <w:rsid w:val="002D73E8"/>
    <w:rsid w:val="002E2681"/>
    <w:rsid w:val="002E6E72"/>
    <w:rsid w:val="002F0E42"/>
    <w:rsid w:val="002F2824"/>
    <w:rsid w:val="0030283C"/>
    <w:rsid w:val="00306BDC"/>
    <w:rsid w:val="003103D8"/>
    <w:rsid w:val="00311E1F"/>
    <w:rsid w:val="00316B94"/>
    <w:rsid w:val="00333B2E"/>
    <w:rsid w:val="003348FD"/>
    <w:rsid w:val="00334961"/>
    <w:rsid w:val="00343D76"/>
    <w:rsid w:val="003463AC"/>
    <w:rsid w:val="00347E59"/>
    <w:rsid w:val="00351584"/>
    <w:rsid w:val="00353685"/>
    <w:rsid w:val="003564F0"/>
    <w:rsid w:val="00357DEB"/>
    <w:rsid w:val="0036091C"/>
    <w:rsid w:val="003769AF"/>
    <w:rsid w:val="003807C0"/>
    <w:rsid w:val="00380D60"/>
    <w:rsid w:val="0038169D"/>
    <w:rsid w:val="003821DA"/>
    <w:rsid w:val="00383047"/>
    <w:rsid w:val="0038345A"/>
    <w:rsid w:val="00384E89"/>
    <w:rsid w:val="00386104"/>
    <w:rsid w:val="0039426A"/>
    <w:rsid w:val="0039548A"/>
    <w:rsid w:val="0039684D"/>
    <w:rsid w:val="00396CFE"/>
    <w:rsid w:val="003979FA"/>
    <w:rsid w:val="003A0CCD"/>
    <w:rsid w:val="003A0D26"/>
    <w:rsid w:val="003A6547"/>
    <w:rsid w:val="003B6DFF"/>
    <w:rsid w:val="003B72B2"/>
    <w:rsid w:val="003C1EAF"/>
    <w:rsid w:val="003C2BDF"/>
    <w:rsid w:val="003D1B61"/>
    <w:rsid w:val="003D20E5"/>
    <w:rsid w:val="003D5201"/>
    <w:rsid w:val="003D681F"/>
    <w:rsid w:val="003D7F2E"/>
    <w:rsid w:val="003E0623"/>
    <w:rsid w:val="003E728D"/>
    <w:rsid w:val="003F030E"/>
    <w:rsid w:val="003F3A1E"/>
    <w:rsid w:val="003F750B"/>
    <w:rsid w:val="004002A5"/>
    <w:rsid w:val="00406E44"/>
    <w:rsid w:val="004102BA"/>
    <w:rsid w:val="0041706B"/>
    <w:rsid w:val="0042072F"/>
    <w:rsid w:val="004323E0"/>
    <w:rsid w:val="0044083C"/>
    <w:rsid w:val="00445192"/>
    <w:rsid w:val="00447F4A"/>
    <w:rsid w:val="00451587"/>
    <w:rsid w:val="00461E52"/>
    <w:rsid w:val="0046530A"/>
    <w:rsid w:val="004724FE"/>
    <w:rsid w:val="00474FD1"/>
    <w:rsid w:val="004828EA"/>
    <w:rsid w:val="00485A3F"/>
    <w:rsid w:val="00486202"/>
    <w:rsid w:val="00487295"/>
    <w:rsid w:val="00493207"/>
    <w:rsid w:val="00493605"/>
    <w:rsid w:val="004A2DF7"/>
    <w:rsid w:val="004A6B68"/>
    <w:rsid w:val="004A7B32"/>
    <w:rsid w:val="004B44BF"/>
    <w:rsid w:val="004B4C9B"/>
    <w:rsid w:val="004B5E55"/>
    <w:rsid w:val="004F1A48"/>
    <w:rsid w:val="004F1C15"/>
    <w:rsid w:val="00516DA5"/>
    <w:rsid w:val="005229C8"/>
    <w:rsid w:val="00526529"/>
    <w:rsid w:val="005353F1"/>
    <w:rsid w:val="00540174"/>
    <w:rsid w:val="0055274D"/>
    <w:rsid w:val="00555165"/>
    <w:rsid w:val="00555CE9"/>
    <w:rsid w:val="00560106"/>
    <w:rsid w:val="005719C9"/>
    <w:rsid w:val="00574635"/>
    <w:rsid w:val="00582872"/>
    <w:rsid w:val="0059280E"/>
    <w:rsid w:val="00597792"/>
    <w:rsid w:val="005A26D0"/>
    <w:rsid w:val="005A4482"/>
    <w:rsid w:val="005A4B69"/>
    <w:rsid w:val="005B5656"/>
    <w:rsid w:val="005C0B1B"/>
    <w:rsid w:val="005D1136"/>
    <w:rsid w:val="005D365A"/>
    <w:rsid w:val="005D660D"/>
    <w:rsid w:val="005E6EFF"/>
    <w:rsid w:val="005F0FD9"/>
    <w:rsid w:val="005F209E"/>
    <w:rsid w:val="005F250A"/>
    <w:rsid w:val="005F356C"/>
    <w:rsid w:val="006120EC"/>
    <w:rsid w:val="00612E1B"/>
    <w:rsid w:val="0062320B"/>
    <w:rsid w:val="00640D70"/>
    <w:rsid w:val="00644D7E"/>
    <w:rsid w:val="006458F5"/>
    <w:rsid w:val="0065763F"/>
    <w:rsid w:val="00657FF7"/>
    <w:rsid w:val="00665E44"/>
    <w:rsid w:val="0067168D"/>
    <w:rsid w:val="00671E39"/>
    <w:rsid w:val="006739C6"/>
    <w:rsid w:val="006755F8"/>
    <w:rsid w:val="0068221B"/>
    <w:rsid w:val="006825E7"/>
    <w:rsid w:val="00685988"/>
    <w:rsid w:val="00690532"/>
    <w:rsid w:val="0069383B"/>
    <w:rsid w:val="006955C0"/>
    <w:rsid w:val="00697521"/>
    <w:rsid w:val="006A2699"/>
    <w:rsid w:val="006A2907"/>
    <w:rsid w:val="006B35F9"/>
    <w:rsid w:val="006B3C1E"/>
    <w:rsid w:val="006B589C"/>
    <w:rsid w:val="006B679A"/>
    <w:rsid w:val="006C508E"/>
    <w:rsid w:val="006C512F"/>
    <w:rsid w:val="006C7B7B"/>
    <w:rsid w:val="006D602C"/>
    <w:rsid w:val="006D7C8E"/>
    <w:rsid w:val="006E1546"/>
    <w:rsid w:val="006E5FD4"/>
    <w:rsid w:val="006E6C83"/>
    <w:rsid w:val="006F5804"/>
    <w:rsid w:val="00711586"/>
    <w:rsid w:val="0071226F"/>
    <w:rsid w:val="0072098B"/>
    <w:rsid w:val="007213F1"/>
    <w:rsid w:val="00734DAE"/>
    <w:rsid w:val="00736C55"/>
    <w:rsid w:val="00736D8E"/>
    <w:rsid w:val="00744BCA"/>
    <w:rsid w:val="00751CC5"/>
    <w:rsid w:val="00757EE1"/>
    <w:rsid w:val="0076399A"/>
    <w:rsid w:val="00764884"/>
    <w:rsid w:val="00767EF6"/>
    <w:rsid w:val="0077108E"/>
    <w:rsid w:val="00776A22"/>
    <w:rsid w:val="00787F80"/>
    <w:rsid w:val="00790D66"/>
    <w:rsid w:val="0079169E"/>
    <w:rsid w:val="007952B9"/>
    <w:rsid w:val="007A7398"/>
    <w:rsid w:val="007B2B5E"/>
    <w:rsid w:val="007B6A0B"/>
    <w:rsid w:val="007C068D"/>
    <w:rsid w:val="007C3EEA"/>
    <w:rsid w:val="007D5CD1"/>
    <w:rsid w:val="007D6679"/>
    <w:rsid w:val="007D6963"/>
    <w:rsid w:val="007E32AA"/>
    <w:rsid w:val="007E76A6"/>
    <w:rsid w:val="007F1A6B"/>
    <w:rsid w:val="007F7DBF"/>
    <w:rsid w:val="0081004B"/>
    <w:rsid w:val="00810C01"/>
    <w:rsid w:val="00811545"/>
    <w:rsid w:val="00812702"/>
    <w:rsid w:val="00817CCA"/>
    <w:rsid w:val="00830339"/>
    <w:rsid w:val="008375E7"/>
    <w:rsid w:val="00844D14"/>
    <w:rsid w:val="00845324"/>
    <w:rsid w:val="008460EE"/>
    <w:rsid w:val="00846A1B"/>
    <w:rsid w:val="00850A58"/>
    <w:rsid w:val="00853A66"/>
    <w:rsid w:val="00853CA8"/>
    <w:rsid w:val="008573C0"/>
    <w:rsid w:val="0086675E"/>
    <w:rsid w:val="00873996"/>
    <w:rsid w:val="00874CF8"/>
    <w:rsid w:val="00875468"/>
    <w:rsid w:val="00875D4F"/>
    <w:rsid w:val="00881645"/>
    <w:rsid w:val="00883FC0"/>
    <w:rsid w:val="00887D3A"/>
    <w:rsid w:val="008914F3"/>
    <w:rsid w:val="00895423"/>
    <w:rsid w:val="008970E7"/>
    <w:rsid w:val="008A0350"/>
    <w:rsid w:val="008A2EA7"/>
    <w:rsid w:val="008A6EA2"/>
    <w:rsid w:val="008B3E00"/>
    <w:rsid w:val="008C43D8"/>
    <w:rsid w:val="008C44E6"/>
    <w:rsid w:val="008C4973"/>
    <w:rsid w:val="008C68A2"/>
    <w:rsid w:val="008C7A08"/>
    <w:rsid w:val="008D1AE1"/>
    <w:rsid w:val="008D2624"/>
    <w:rsid w:val="008D468E"/>
    <w:rsid w:val="008E36FC"/>
    <w:rsid w:val="008F19B2"/>
    <w:rsid w:val="0090014A"/>
    <w:rsid w:val="00902003"/>
    <w:rsid w:val="009079C8"/>
    <w:rsid w:val="00910149"/>
    <w:rsid w:val="00913308"/>
    <w:rsid w:val="00921E10"/>
    <w:rsid w:val="00925379"/>
    <w:rsid w:val="00937453"/>
    <w:rsid w:val="009541B8"/>
    <w:rsid w:val="00954AAF"/>
    <w:rsid w:val="00954D3F"/>
    <w:rsid w:val="00962512"/>
    <w:rsid w:val="00963828"/>
    <w:rsid w:val="00965C0F"/>
    <w:rsid w:val="00971D23"/>
    <w:rsid w:val="00984DD8"/>
    <w:rsid w:val="009852D8"/>
    <w:rsid w:val="0098709D"/>
    <w:rsid w:val="009952EE"/>
    <w:rsid w:val="0099539D"/>
    <w:rsid w:val="00996580"/>
    <w:rsid w:val="009A6917"/>
    <w:rsid w:val="009B17BC"/>
    <w:rsid w:val="009B2504"/>
    <w:rsid w:val="009B6297"/>
    <w:rsid w:val="009B62CA"/>
    <w:rsid w:val="009B746E"/>
    <w:rsid w:val="009C0096"/>
    <w:rsid w:val="009D1C98"/>
    <w:rsid w:val="009D3703"/>
    <w:rsid w:val="009D4331"/>
    <w:rsid w:val="009D569D"/>
    <w:rsid w:val="009E447D"/>
    <w:rsid w:val="009F742A"/>
    <w:rsid w:val="00A03615"/>
    <w:rsid w:val="00A0464B"/>
    <w:rsid w:val="00A10F5C"/>
    <w:rsid w:val="00A1490A"/>
    <w:rsid w:val="00A17977"/>
    <w:rsid w:val="00A17F31"/>
    <w:rsid w:val="00A21CEC"/>
    <w:rsid w:val="00A23A66"/>
    <w:rsid w:val="00A33E39"/>
    <w:rsid w:val="00A35825"/>
    <w:rsid w:val="00A53A5A"/>
    <w:rsid w:val="00A54BB2"/>
    <w:rsid w:val="00A55F8F"/>
    <w:rsid w:val="00A81ABA"/>
    <w:rsid w:val="00A82D90"/>
    <w:rsid w:val="00A8549F"/>
    <w:rsid w:val="00A878F7"/>
    <w:rsid w:val="00A905FE"/>
    <w:rsid w:val="00A94FF8"/>
    <w:rsid w:val="00A97FAB"/>
    <w:rsid w:val="00AA3134"/>
    <w:rsid w:val="00AB01ED"/>
    <w:rsid w:val="00AB2C1E"/>
    <w:rsid w:val="00AC320D"/>
    <w:rsid w:val="00AC404F"/>
    <w:rsid w:val="00AF154C"/>
    <w:rsid w:val="00AF6188"/>
    <w:rsid w:val="00B00C6F"/>
    <w:rsid w:val="00B0358B"/>
    <w:rsid w:val="00B03EC7"/>
    <w:rsid w:val="00B060FC"/>
    <w:rsid w:val="00B071DB"/>
    <w:rsid w:val="00B07EE0"/>
    <w:rsid w:val="00B13A5D"/>
    <w:rsid w:val="00B13AD9"/>
    <w:rsid w:val="00B210D1"/>
    <w:rsid w:val="00B317AE"/>
    <w:rsid w:val="00B434A6"/>
    <w:rsid w:val="00B4488F"/>
    <w:rsid w:val="00B44BF5"/>
    <w:rsid w:val="00B506CD"/>
    <w:rsid w:val="00B52E27"/>
    <w:rsid w:val="00B55AF2"/>
    <w:rsid w:val="00B76C04"/>
    <w:rsid w:val="00B80EC3"/>
    <w:rsid w:val="00B8377A"/>
    <w:rsid w:val="00B83CC5"/>
    <w:rsid w:val="00B928EC"/>
    <w:rsid w:val="00B94530"/>
    <w:rsid w:val="00B96198"/>
    <w:rsid w:val="00B96F80"/>
    <w:rsid w:val="00BA2853"/>
    <w:rsid w:val="00BA2F8D"/>
    <w:rsid w:val="00BA419D"/>
    <w:rsid w:val="00BA6B6D"/>
    <w:rsid w:val="00BB3A76"/>
    <w:rsid w:val="00BC66F3"/>
    <w:rsid w:val="00BD29FE"/>
    <w:rsid w:val="00BD3D0D"/>
    <w:rsid w:val="00BD53DD"/>
    <w:rsid w:val="00BD716A"/>
    <w:rsid w:val="00BE0918"/>
    <w:rsid w:val="00BE4BE3"/>
    <w:rsid w:val="00BE5BC2"/>
    <w:rsid w:val="00BF0FD8"/>
    <w:rsid w:val="00BF4CF6"/>
    <w:rsid w:val="00C03EBA"/>
    <w:rsid w:val="00C06A85"/>
    <w:rsid w:val="00C06BCB"/>
    <w:rsid w:val="00C206F3"/>
    <w:rsid w:val="00C21950"/>
    <w:rsid w:val="00C26012"/>
    <w:rsid w:val="00C3373A"/>
    <w:rsid w:val="00C37592"/>
    <w:rsid w:val="00C4018D"/>
    <w:rsid w:val="00C541D0"/>
    <w:rsid w:val="00C60A04"/>
    <w:rsid w:val="00C60F90"/>
    <w:rsid w:val="00C62C9D"/>
    <w:rsid w:val="00C66321"/>
    <w:rsid w:val="00C67E01"/>
    <w:rsid w:val="00C72CDA"/>
    <w:rsid w:val="00C7305C"/>
    <w:rsid w:val="00C73732"/>
    <w:rsid w:val="00C73C30"/>
    <w:rsid w:val="00C77FAF"/>
    <w:rsid w:val="00C81128"/>
    <w:rsid w:val="00C81A43"/>
    <w:rsid w:val="00C873B3"/>
    <w:rsid w:val="00C91761"/>
    <w:rsid w:val="00C92071"/>
    <w:rsid w:val="00C97E3B"/>
    <w:rsid w:val="00CA249F"/>
    <w:rsid w:val="00CA304E"/>
    <w:rsid w:val="00CB3196"/>
    <w:rsid w:val="00CB4283"/>
    <w:rsid w:val="00CC61B0"/>
    <w:rsid w:val="00CD4F27"/>
    <w:rsid w:val="00CD7722"/>
    <w:rsid w:val="00CE3DA4"/>
    <w:rsid w:val="00CE4BA6"/>
    <w:rsid w:val="00CE5A91"/>
    <w:rsid w:val="00CE5C17"/>
    <w:rsid w:val="00CF314E"/>
    <w:rsid w:val="00CF5416"/>
    <w:rsid w:val="00CF7BB5"/>
    <w:rsid w:val="00D01531"/>
    <w:rsid w:val="00D01602"/>
    <w:rsid w:val="00D1791B"/>
    <w:rsid w:val="00D17B0E"/>
    <w:rsid w:val="00D206BC"/>
    <w:rsid w:val="00D316EA"/>
    <w:rsid w:val="00D40143"/>
    <w:rsid w:val="00D42776"/>
    <w:rsid w:val="00D45C22"/>
    <w:rsid w:val="00D51D15"/>
    <w:rsid w:val="00D54BAB"/>
    <w:rsid w:val="00D57190"/>
    <w:rsid w:val="00D6333D"/>
    <w:rsid w:val="00D673CF"/>
    <w:rsid w:val="00D72864"/>
    <w:rsid w:val="00D77D3D"/>
    <w:rsid w:val="00D80F18"/>
    <w:rsid w:val="00D81983"/>
    <w:rsid w:val="00D81C8C"/>
    <w:rsid w:val="00D81EC8"/>
    <w:rsid w:val="00D82BA8"/>
    <w:rsid w:val="00D97350"/>
    <w:rsid w:val="00DA77E7"/>
    <w:rsid w:val="00DB72EE"/>
    <w:rsid w:val="00DB7BF5"/>
    <w:rsid w:val="00DC135D"/>
    <w:rsid w:val="00DC18B8"/>
    <w:rsid w:val="00DC2DD0"/>
    <w:rsid w:val="00DC31FE"/>
    <w:rsid w:val="00DC3242"/>
    <w:rsid w:val="00DC4AC9"/>
    <w:rsid w:val="00DC6754"/>
    <w:rsid w:val="00DD0BF6"/>
    <w:rsid w:val="00DE5D2E"/>
    <w:rsid w:val="00DE6B52"/>
    <w:rsid w:val="00DF461E"/>
    <w:rsid w:val="00DF5991"/>
    <w:rsid w:val="00E02ABC"/>
    <w:rsid w:val="00E04C79"/>
    <w:rsid w:val="00E061C1"/>
    <w:rsid w:val="00E072B1"/>
    <w:rsid w:val="00E16931"/>
    <w:rsid w:val="00E21CEF"/>
    <w:rsid w:val="00E26C2F"/>
    <w:rsid w:val="00E400E9"/>
    <w:rsid w:val="00E432A4"/>
    <w:rsid w:val="00E50D9A"/>
    <w:rsid w:val="00E51966"/>
    <w:rsid w:val="00E52AE7"/>
    <w:rsid w:val="00E55A0A"/>
    <w:rsid w:val="00E565C2"/>
    <w:rsid w:val="00E63F81"/>
    <w:rsid w:val="00E722C2"/>
    <w:rsid w:val="00E72735"/>
    <w:rsid w:val="00E72794"/>
    <w:rsid w:val="00E76350"/>
    <w:rsid w:val="00E804C4"/>
    <w:rsid w:val="00EA22F1"/>
    <w:rsid w:val="00EA2FE1"/>
    <w:rsid w:val="00EA3EA3"/>
    <w:rsid w:val="00EA4B56"/>
    <w:rsid w:val="00EB26C5"/>
    <w:rsid w:val="00EB315E"/>
    <w:rsid w:val="00EC7DC7"/>
    <w:rsid w:val="00ED7201"/>
    <w:rsid w:val="00EE23D3"/>
    <w:rsid w:val="00EE32AC"/>
    <w:rsid w:val="00EE5291"/>
    <w:rsid w:val="00EF035A"/>
    <w:rsid w:val="00F0165A"/>
    <w:rsid w:val="00F03C4E"/>
    <w:rsid w:val="00F03FEE"/>
    <w:rsid w:val="00F04597"/>
    <w:rsid w:val="00F101AC"/>
    <w:rsid w:val="00F15799"/>
    <w:rsid w:val="00F16735"/>
    <w:rsid w:val="00F17916"/>
    <w:rsid w:val="00F2154A"/>
    <w:rsid w:val="00F25316"/>
    <w:rsid w:val="00F33D3F"/>
    <w:rsid w:val="00F40A9F"/>
    <w:rsid w:val="00F45F92"/>
    <w:rsid w:val="00F46061"/>
    <w:rsid w:val="00F46C8F"/>
    <w:rsid w:val="00F52AE6"/>
    <w:rsid w:val="00F702BE"/>
    <w:rsid w:val="00F73921"/>
    <w:rsid w:val="00F73972"/>
    <w:rsid w:val="00F7709C"/>
    <w:rsid w:val="00F8065D"/>
    <w:rsid w:val="00F851B3"/>
    <w:rsid w:val="00F85CDB"/>
    <w:rsid w:val="00F85F36"/>
    <w:rsid w:val="00F8670F"/>
    <w:rsid w:val="00F87B3D"/>
    <w:rsid w:val="00F90F1A"/>
    <w:rsid w:val="00FA2980"/>
    <w:rsid w:val="00FA3838"/>
    <w:rsid w:val="00FA48F3"/>
    <w:rsid w:val="00FA573B"/>
    <w:rsid w:val="00FB61B4"/>
    <w:rsid w:val="00FB6FCE"/>
    <w:rsid w:val="00FB73D2"/>
    <w:rsid w:val="00FC5C0D"/>
    <w:rsid w:val="00FD688E"/>
    <w:rsid w:val="00FE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39CDA-F6C8-48EF-BE0F-2CE8C3BB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ind w:left="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71DB"/>
    <w:pPr>
      <w:ind w:left="0"/>
    </w:pPr>
    <w:rPr>
      <w:rFonts w:ascii="Arial" w:hAnsi="Arial"/>
      <w:sz w:val="24"/>
    </w:rPr>
  </w:style>
  <w:style w:type="paragraph" w:styleId="Heading1">
    <w:name w:val="heading 1"/>
    <w:basedOn w:val="Normal"/>
    <w:next w:val="Normal"/>
    <w:link w:val="Heading1Char"/>
    <w:autoRedefine/>
    <w:uiPriority w:val="9"/>
    <w:qFormat/>
    <w:rsid w:val="009D3703"/>
    <w:pPr>
      <w:keepNext/>
      <w:keepLines/>
      <w:outlineLvl w:val="0"/>
    </w:pPr>
    <w:rPr>
      <w:rFonts w:asciiTheme="majorHAnsi" w:eastAsiaTheme="majorEastAsia" w:hAnsiTheme="majorHAnsi" w:cstheme="majorBidi"/>
      <w:b/>
      <w:color w:val="393939" w:themeColor="accent6" w:themeShade="BF"/>
      <w:sz w:val="40"/>
      <w:szCs w:val="40"/>
    </w:rPr>
  </w:style>
  <w:style w:type="paragraph" w:styleId="Heading2">
    <w:name w:val="heading 2"/>
    <w:basedOn w:val="Normal"/>
    <w:next w:val="Normal"/>
    <w:link w:val="Heading2Char"/>
    <w:autoRedefine/>
    <w:uiPriority w:val="9"/>
    <w:unhideWhenUsed/>
    <w:qFormat/>
    <w:rsid w:val="00B071DB"/>
    <w:pPr>
      <w:keepNext/>
      <w:keepLines/>
      <w:spacing w:before="80"/>
      <w:outlineLvl w:val="1"/>
    </w:pPr>
    <w:rPr>
      <w:rFonts w:asciiTheme="majorHAnsi" w:eastAsiaTheme="majorEastAsia" w:hAnsiTheme="majorHAnsi" w:cstheme="majorBidi"/>
      <w:b/>
      <w:color w:val="393939" w:themeColor="accent6" w:themeShade="BF"/>
      <w:sz w:val="28"/>
      <w:szCs w:val="28"/>
    </w:rPr>
  </w:style>
  <w:style w:type="paragraph" w:styleId="Heading3">
    <w:name w:val="heading 3"/>
    <w:basedOn w:val="Normal"/>
    <w:next w:val="Normal"/>
    <w:link w:val="Heading3Char"/>
    <w:autoRedefine/>
    <w:uiPriority w:val="9"/>
    <w:unhideWhenUsed/>
    <w:qFormat/>
    <w:rsid w:val="005E6EFF"/>
    <w:pPr>
      <w:keepNext/>
      <w:keepLines/>
      <w:spacing w:line="360" w:lineRule="auto"/>
      <w:outlineLvl w:val="2"/>
    </w:pPr>
    <w:rPr>
      <w:b/>
      <w:sz w:val="28"/>
      <w:u w:val="single"/>
    </w:rPr>
  </w:style>
  <w:style w:type="paragraph" w:styleId="Heading4">
    <w:name w:val="heading 4"/>
    <w:basedOn w:val="Normal"/>
    <w:next w:val="Normal"/>
    <w:link w:val="Heading4Char"/>
    <w:autoRedefine/>
    <w:uiPriority w:val="9"/>
    <w:unhideWhenUsed/>
    <w:qFormat/>
    <w:rsid w:val="00B00C6F"/>
    <w:pPr>
      <w:keepNext/>
      <w:keepLines/>
      <w:outlineLvl w:val="3"/>
    </w:pPr>
    <w:rPr>
      <w:rFonts w:asciiTheme="majorHAnsi" w:eastAsiaTheme="majorEastAsia" w:hAnsiTheme="majorHAnsi" w:cstheme="majorBidi"/>
      <w:color w:val="4D4D4D" w:themeColor="accent6"/>
      <w:sz w:val="22"/>
      <w:szCs w:val="22"/>
    </w:rPr>
  </w:style>
  <w:style w:type="paragraph" w:styleId="Heading5">
    <w:name w:val="heading 5"/>
    <w:basedOn w:val="Normal"/>
    <w:next w:val="Normal"/>
    <w:link w:val="Heading5Char"/>
    <w:uiPriority w:val="9"/>
    <w:semiHidden/>
    <w:unhideWhenUsed/>
    <w:qFormat/>
    <w:rsid w:val="000C144A"/>
    <w:pPr>
      <w:keepNext/>
      <w:keepLines/>
      <w:spacing w:before="40"/>
      <w:outlineLvl w:val="4"/>
    </w:pPr>
    <w:rPr>
      <w:rFonts w:asciiTheme="majorHAnsi" w:eastAsiaTheme="majorEastAsia" w:hAnsiTheme="majorHAnsi" w:cstheme="majorBidi"/>
      <w:i/>
      <w:iCs/>
      <w:color w:val="4D4D4D" w:themeColor="accent6"/>
      <w:sz w:val="22"/>
      <w:szCs w:val="22"/>
    </w:rPr>
  </w:style>
  <w:style w:type="paragraph" w:styleId="Heading6">
    <w:name w:val="heading 6"/>
    <w:basedOn w:val="Normal"/>
    <w:next w:val="Normal"/>
    <w:link w:val="Heading6Char"/>
    <w:uiPriority w:val="9"/>
    <w:semiHidden/>
    <w:unhideWhenUsed/>
    <w:qFormat/>
    <w:rsid w:val="000C144A"/>
    <w:pPr>
      <w:keepNext/>
      <w:keepLines/>
      <w:spacing w:before="40"/>
      <w:outlineLvl w:val="5"/>
    </w:pPr>
    <w:rPr>
      <w:rFonts w:asciiTheme="majorHAnsi" w:eastAsiaTheme="majorEastAsia" w:hAnsiTheme="majorHAnsi" w:cstheme="majorBidi"/>
      <w:color w:val="4D4D4D" w:themeColor="accent6"/>
    </w:rPr>
  </w:style>
  <w:style w:type="paragraph" w:styleId="Heading7">
    <w:name w:val="heading 7"/>
    <w:basedOn w:val="Normal"/>
    <w:next w:val="Normal"/>
    <w:link w:val="Heading7Char"/>
    <w:uiPriority w:val="9"/>
    <w:semiHidden/>
    <w:unhideWhenUsed/>
    <w:qFormat/>
    <w:rsid w:val="000C144A"/>
    <w:pPr>
      <w:keepNext/>
      <w:keepLines/>
      <w:spacing w:before="40"/>
      <w:outlineLvl w:val="6"/>
    </w:pPr>
    <w:rPr>
      <w:rFonts w:asciiTheme="majorHAnsi" w:eastAsiaTheme="majorEastAsia" w:hAnsiTheme="majorHAnsi" w:cstheme="majorBidi"/>
      <w:b/>
      <w:bCs/>
      <w:color w:val="4D4D4D" w:themeColor="accent6"/>
    </w:rPr>
  </w:style>
  <w:style w:type="paragraph" w:styleId="Heading8">
    <w:name w:val="heading 8"/>
    <w:basedOn w:val="Normal"/>
    <w:next w:val="Normal"/>
    <w:link w:val="Heading8Char"/>
    <w:uiPriority w:val="9"/>
    <w:semiHidden/>
    <w:unhideWhenUsed/>
    <w:qFormat/>
    <w:rsid w:val="000C144A"/>
    <w:pPr>
      <w:keepNext/>
      <w:keepLines/>
      <w:spacing w:before="40"/>
      <w:outlineLvl w:val="7"/>
    </w:pPr>
    <w:rPr>
      <w:rFonts w:asciiTheme="majorHAnsi" w:eastAsiaTheme="majorEastAsia" w:hAnsiTheme="majorHAnsi"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0C144A"/>
    <w:pPr>
      <w:keepNext/>
      <w:keepLines/>
      <w:spacing w:before="40"/>
      <w:outlineLvl w:val="8"/>
    </w:pPr>
    <w:rPr>
      <w:rFonts w:asciiTheme="majorHAnsi" w:eastAsiaTheme="majorEastAsia" w:hAnsiTheme="majorHAnsi" w:cstheme="majorBidi"/>
      <w:i/>
      <w:iCs/>
      <w:color w:val="4D4D4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703"/>
    <w:rPr>
      <w:rFonts w:asciiTheme="majorHAnsi" w:eastAsiaTheme="majorEastAsia" w:hAnsiTheme="majorHAnsi" w:cstheme="majorBidi"/>
      <w:b/>
      <w:color w:val="393939" w:themeColor="accent6" w:themeShade="BF"/>
      <w:sz w:val="40"/>
      <w:szCs w:val="40"/>
    </w:rPr>
  </w:style>
  <w:style w:type="character" w:customStyle="1" w:styleId="Heading2Char">
    <w:name w:val="Heading 2 Char"/>
    <w:basedOn w:val="DefaultParagraphFont"/>
    <w:link w:val="Heading2"/>
    <w:uiPriority w:val="9"/>
    <w:rsid w:val="00B071DB"/>
    <w:rPr>
      <w:rFonts w:asciiTheme="majorHAnsi" w:eastAsiaTheme="majorEastAsia" w:hAnsiTheme="majorHAnsi" w:cstheme="majorBidi"/>
      <w:b/>
      <w:color w:val="393939" w:themeColor="accent6" w:themeShade="BF"/>
      <w:sz w:val="28"/>
      <w:szCs w:val="28"/>
    </w:rPr>
  </w:style>
  <w:style w:type="character" w:customStyle="1" w:styleId="Heading3Char">
    <w:name w:val="Heading 3 Char"/>
    <w:basedOn w:val="DefaultParagraphFont"/>
    <w:link w:val="Heading3"/>
    <w:uiPriority w:val="9"/>
    <w:rsid w:val="005E6EFF"/>
    <w:rPr>
      <w:rFonts w:ascii="Arial" w:hAnsi="Arial"/>
      <w:b/>
      <w:sz w:val="28"/>
      <w:u w:val="single"/>
    </w:rPr>
  </w:style>
  <w:style w:type="character" w:customStyle="1" w:styleId="Heading4Char">
    <w:name w:val="Heading 4 Char"/>
    <w:basedOn w:val="DefaultParagraphFont"/>
    <w:link w:val="Heading4"/>
    <w:uiPriority w:val="9"/>
    <w:rsid w:val="00B00C6F"/>
    <w:rPr>
      <w:rFonts w:asciiTheme="majorHAnsi" w:eastAsiaTheme="majorEastAsia" w:hAnsiTheme="majorHAnsi" w:cstheme="majorBidi"/>
      <w:color w:val="4D4D4D" w:themeColor="accent6"/>
      <w:sz w:val="22"/>
      <w:szCs w:val="22"/>
    </w:rPr>
  </w:style>
  <w:style w:type="character" w:customStyle="1" w:styleId="Heading5Char">
    <w:name w:val="Heading 5 Char"/>
    <w:basedOn w:val="DefaultParagraphFont"/>
    <w:link w:val="Heading5"/>
    <w:uiPriority w:val="9"/>
    <w:semiHidden/>
    <w:rsid w:val="000C144A"/>
    <w:rPr>
      <w:rFonts w:asciiTheme="majorHAnsi" w:eastAsiaTheme="majorEastAsia" w:hAnsiTheme="majorHAnsi" w:cstheme="majorBidi"/>
      <w:i/>
      <w:iCs/>
      <w:color w:val="4D4D4D" w:themeColor="accent6"/>
      <w:sz w:val="22"/>
      <w:szCs w:val="22"/>
    </w:rPr>
  </w:style>
  <w:style w:type="character" w:customStyle="1" w:styleId="Heading6Char">
    <w:name w:val="Heading 6 Char"/>
    <w:basedOn w:val="DefaultParagraphFont"/>
    <w:link w:val="Heading6"/>
    <w:uiPriority w:val="9"/>
    <w:semiHidden/>
    <w:rsid w:val="000C144A"/>
    <w:rPr>
      <w:rFonts w:asciiTheme="majorHAnsi" w:eastAsiaTheme="majorEastAsia" w:hAnsiTheme="majorHAnsi" w:cstheme="majorBidi"/>
      <w:color w:val="4D4D4D" w:themeColor="accent6"/>
    </w:rPr>
  </w:style>
  <w:style w:type="character" w:customStyle="1" w:styleId="Heading7Char">
    <w:name w:val="Heading 7 Char"/>
    <w:basedOn w:val="DefaultParagraphFont"/>
    <w:link w:val="Heading7"/>
    <w:uiPriority w:val="9"/>
    <w:semiHidden/>
    <w:rsid w:val="000C144A"/>
    <w:rPr>
      <w:rFonts w:asciiTheme="majorHAnsi" w:eastAsiaTheme="majorEastAsia" w:hAnsiTheme="majorHAnsi" w:cstheme="majorBidi"/>
      <w:b/>
      <w:bCs/>
      <w:color w:val="4D4D4D" w:themeColor="accent6"/>
    </w:rPr>
  </w:style>
  <w:style w:type="character" w:customStyle="1" w:styleId="Heading8Char">
    <w:name w:val="Heading 8 Char"/>
    <w:basedOn w:val="DefaultParagraphFont"/>
    <w:link w:val="Heading8"/>
    <w:uiPriority w:val="9"/>
    <w:semiHidden/>
    <w:rsid w:val="000C144A"/>
    <w:rPr>
      <w:rFonts w:asciiTheme="majorHAnsi" w:eastAsiaTheme="majorEastAsia" w:hAnsiTheme="majorHAnsi" w:cstheme="majorBidi"/>
      <w:b/>
      <w:bCs/>
      <w:i/>
      <w:iCs/>
      <w:color w:val="4D4D4D" w:themeColor="accent6"/>
      <w:sz w:val="20"/>
      <w:szCs w:val="20"/>
    </w:rPr>
  </w:style>
  <w:style w:type="character" w:customStyle="1" w:styleId="Heading9Char">
    <w:name w:val="Heading 9 Char"/>
    <w:basedOn w:val="DefaultParagraphFont"/>
    <w:link w:val="Heading9"/>
    <w:uiPriority w:val="9"/>
    <w:semiHidden/>
    <w:rsid w:val="000C144A"/>
    <w:rPr>
      <w:rFonts w:asciiTheme="majorHAnsi" w:eastAsiaTheme="majorEastAsia" w:hAnsiTheme="majorHAnsi" w:cstheme="majorBidi"/>
      <w:i/>
      <w:iCs/>
      <w:color w:val="4D4D4D" w:themeColor="accent6"/>
      <w:sz w:val="20"/>
      <w:szCs w:val="20"/>
    </w:rPr>
  </w:style>
  <w:style w:type="paragraph" w:styleId="Caption">
    <w:name w:val="caption"/>
    <w:basedOn w:val="Normal"/>
    <w:next w:val="Normal"/>
    <w:uiPriority w:val="35"/>
    <w:semiHidden/>
    <w:unhideWhenUsed/>
    <w:qFormat/>
    <w:rsid w:val="000C144A"/>
    <w:rPr>
      <w:b/>
      <w:bCs/>
      <w:smallCaps/>
      <w:color w:val="595959" w:themeColor="text1" w:themeTint="A6"/>
    </w:rPr>
  </w:style>
  <w:style w:type="paragraph" w:styleId="Title">
    <w:name w:val="Title"/>
    <w:basedOn w:val="Normal"/>
    <w:next w:val="Normal"/>
    <w:link w:val="TitleChar"/>
    <w:uiPriority w:val="10"/>
    <w:qFormat/>
    <w:rsid w:val="000C144A"/>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C14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C144A"/>
    <w:pPr>
      <w:numPr>
        <w:ilvl w:val="1"/>
      </w:numPr>
      <w:ind w:left="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C144A"/>
    <w:rPr>
      <w:rFonts w:asciiTheme="majorHAnsi" w:eastAsiaTheme="majorEastAsia" w:hAnsiTheme="majorHAnsi" w:cstheme="majorBidi"/>
      <w:sz w:val="30"/>
      <w:szCs w:val="30"/>
    </w:rPr>
  </w:style>
  <w:style w:type="character" w:styleId="Strong">
    <w:name w:val="Strong"/>
    <w:basedOn w:val="DefaultParagraphFont"/>
    <w:uiPriority w:val="22"/>
    <w:qFormat/>
    <w:rsid w:val="000C144A"/>
    <w:rPr>
      <w:b/>
      <w:bCs/>
    </w:rPr>
  </w:style>
  <w:style w:type="character" w:styleId="Emphasis">
    <w:name w:val="Emphasis"/>
    <w:basedOn w:val="DefaultParagraphFont"/>
    <w:uiPriority w:val="20"/>
    <w:qFormat/>
    <w:rsid w:val="000C144A"/>
    <w:rPr>
      <w:i/>
      <w:iCs/>
      <w:color w:val="4D4D4D" w:themeColor="accent6"/>
    </w:rPr>
  </w:style>
  <w:style w:type="paragraph" w:styleId="NoSpacing">
    <w:name w:val="No Spacing"/>
    <w:autoRedefine/>
    <w:uiPriority w:val="1"/>
    <w:qFormat/>
    <w:rsid w:val="003E0623"/>
    <w:rPr>
      <w:sz w:val="24"/>
    </w:rPr>
  </w:style>
  <w:style w:type="paragraph" w:styleId="Quote">
    <w:name w:val="Quote"/>
    <w:basedOn w:val="Normal"/>
    <w:next w:val="Normal"/>
    <w:link w:val="QuoteChar"/>
    <w:uiPriority w:val="29"/>
    <w:qFormat/>
    <w:rsid w:val="000C144A"/>
    <w:pPr>
      <w:spacing w:before="160"/>
      <w:ind w:right="720"/>
      <w:jc w:val="center"/>
    </w:pPr>
    <w:rPr>
      <w:i/>
      <w:iCs/>
      <w:color w:val="262626" w:themeColor="text1" w:themeTint="D9"/>
    </w:rPr>
  </w:style>
  <w:style w:type="character" w:customStyle="1" w:styleId="QuoteChar">
    <w:name w:val="Quote Char"/>
    <w:basedOn w:val="DefaultParagraphFont"/>
    <w:link w:val="Quote"/>
    <w:uiPriority w:val="29"/>
    <w:rsid w:val="000C144A"/>
    <w:rPr>
      <w:i/>
      <w:iCs/>
      <w:color w:val="262626" w:themeColor="text1" w:themeTint="D9"/>
    </w:rPr>
  </w:style>
  <w:style w:type="paragraph" w:styleId="IntenseQuote">
    <w:name w:val="Intense Quote"/>
    <w:basedOn w:val="Normal"/>
    <w:next w:val="Normal"/>
    <w:link w:val="IntenseQuoteChar"/>
    <w:uiPriority w:val="30"/>
    <w:qFormat/>
    <w:rsid w:val="000C144A"/>
    <w:pPr>
      <w:spacing w:before="160" w:after="160" w:line="264" w:lineRule="auto"/>
      <w:ind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0C144A"/>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0C144A"/>
    <w:rPr>
      <w:i/>
      <w:iCs/>
    </w:rPr>
  </w:style>
  <w:style w:type="character" w:styleId="IntenseEmphasis">
    <w:name w:val="Intense Emphasis"/>
    <w:basedOn w:val="DefaultParagraphFont"/>
    <w:uiPriority w:val="21"/>
    <w:qFormat/>
    <w:rsid w:val="000C144A"/>
    <w:rPr>
      <w:b/>
      <w:bCs/>
      <w:i/>
      <w:iCs/>
    </w:rPr>
  </w:style>
  <w:style w:type="character" w:styleId="SubtleReference">
    <w:name w:val="Subtle Reference"/>
    <w:basedOn w:val="DefaultParagraphFont"/>
    <w:uiPriority w:val="31"/>
    <w:qFormat/>
    <w:rsid w:val="000C144A"/>
    <w:rPr>
      <w:smallCaps/>
      <w:color w:val="595959" w:themeColor="text1" w:themeTint="A6"/>
    </w:rPr>
  </w:style>
  <w:style w:type="character" w:styleId="IntenseReference">
    <w:name w:val="Intense Reference"/>
    <w:basedOn w:val="DefaultParagraphFont"/>
    <w:uiPriority w:val="32"/>
    <w:qFormat/>
    <w:rsid w:val="000C144A"/>
    <w:rPr>
      <w:b/>
      <w:bCs/>
      <w:smallCaps/>
      <w:color w:val="4D4D4D" w:themeColor="accent6"/>
    </w:rPr>
  </w:style>
  <w:style w:type="character" w:styleId="BookTitle">
    <w:name w:val="Book Title"/>
    <w:basedOn w:val="DefaultParagraphFont"/>
    <w:uiPriority w:val="33"/>
    <w:qFormat/>
    <w:rsid w:val="000C144A"/>
    <w:rPr>
      <w:b/>
      <w:bCs/>
      <w:caps w:val="0"/>
      <w:smallCaps/>
      <w:spacing w:val="7"/>
      <w:sz w:val="21"/>
      <w:szCs w:val="21"/>
    </w:rPr>
  </w:style>
  <w:style w:type="paragraph" w:styleId="TOCHeading">
    <w:name w:val="TOC Heading"/>
    <w:basedOn w:val="Heading1"/>
    <w:next w:val="Normal"/>
    <w:uiPriority w:val="39"/>
    <w:semiHidden/>
    <w:unhideWhenUsed/>
    <w:qFormat/>
    <w:rsid w:val="000C144A"/>
    <w:pPr>
      <w:outlineLvl w:val="9"/>
    </w:pPr>
  </w:style>
  <w:style w:type="paragraph" w:styleId="ListParagraph">
    <w:name w:val="List Paragraph"/>
    <w:basedOn w:val="Normal"/>
    <w:uiPriority w:val="34"/>
    <w:qFormat/>
    <w:rsid w:val="00ED7201"/>
    <w:pPr>
      <w:numPr>
        <w:numId w:val="1"/>
      </w:numPr>
      <w:overflowPunct w:val="0"/>
      <w:autoSpaceDE w:val="0"/>
      <w:autoSpaceDN w:val="0"/>
      <w:adjustRightInd w:val="0"/>
      <w:textAlignment w:val="baseline"/>
    </w:pPr>
    <w:rPr>
      <w:rFonts w:eastAsia="Times New Roman" w:cs="Times New Roman"/>
      <w:szCs w:val="20"/>
    </w:rPr>
  </w:style>
  <w:style w:type="paragraph" w:styleId="Header">
    <w:name w:val="header"/>
    <w:basedOn w:val="Normal"/>
    <w:link w:val="HeaderChar"/>
    <w:uiPriority w:val="99"/>
    <w:unhideWhenUsed/>
    <w:rsid w:val="00EE5291"/>
    <w:pPr>
      <w:tabs>
        <w:tab w:val="center" w:pos="4680"/>
        <w:tab w:val="right" w:pos="9360"/>
      </w:tabs>
    </w:pPr>
  </w:style>
  <w:style w:type="character" w:customStyle="1" w:styleId="HeaderChar">
    <w:name w:val="Header Char"/>
    <w:basedOn w:val="DefaultParagraphFont"/>
    <w:link w:val="Header"/>
    <w:uiPriority w:val="99"/>
    <w:rsid w:val="00EE5291"/>
  </w:style>
  <w:style w:type="paragraph" w:styleId="Footer">
    <w:name w:val="footer"/>
    <w:basedOn w:val="Normal"/>
    <w:link w:val="FooterChar"/>
    <w:uiPriority w:val="99"/>
    <w:unhideWhenUsed/>
    <w:rsid w:val="00EE5291"/>
    <w:pPr>
      <w:tabs>
        <w:tab w:val="center" w:pos="4680"/>
        <w:tab w:val="right" w:pos="9360"/>
      </w:tabs>
    </w:pPr>
  </w:style>
  <w:style w:type="character" w:customStyle="1" w:styleId="FooterChar">
    <w:name w:val="Footer Char"/>
    <w:basedOn w:val="DefaultParagraphFont"/>
    <w:link w:val="Footer"/>
    <w:uiPriority w:val="99"/>
    <w:rsid w:val="00EE5291"/>
  </w:style>
  <w:style w:type="character" w:styleId="Hyperlink">
    <w:name w:val="Hyperlink"/>
    <w:basedOn w:val="DefaultParagraphFont"/>
    <w:uiPriority w:val="99"/>
    <w:unhideWhenUsed/>
    <w:rsid w:val="00C73C30"/>
    <w:rPr>
      <w:color w:val="5F5F5F" w:themeColor="hyperlink"/>
      <w:u w:val="single"/>
    </w:rPr>
  </w:style>
  <w:style w:type="paragraph" w:customStyle="1" w:styleId="graf">
    <w:name w:val="graf"/>
    <w:basedOn w:val="Normal"/>
    <w:rsid w:val="00FB6FCE"/>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D01602"/>
    <w:pPr>
      <w:spacing w:before="100" w:beforeAutospacing="1" w:after="100" w:afterAutospacing="1"/>
    </w:pPr>
    <w:rPr>
      <w:rFonts w:ascii="Times New Roman" w:eastAsia="Times New Roman" w:hAnsi="Times New Roman" w:cs="Times New Roman"/>
      <w:szCs w:val="24"/>
    </w:rPr>
  </w:style>
  <w:style w:type="character" w:customStyle="1" w:styleId="lead-in">
    <w:name w:val="lead-in"/>
    <w:basedOn w:val="DefaultParagraphFont"/>
    <w:rsid w:val="00D01602"/>
  </w:style>
  <w:style w:type="character" w:styleId="FollowedHyperlink">
    <w:name w:val="FollowedHyperlink"/>
    <w:basedOn w:val="DefaultParagraphFont"/>
    <w:uiPriority w:val="99"/>
    <w:semiHidden/>
    <w:unhideWhenUsed/>
    <w:rsid w:val="00D01602"/>
    <w:rPr>
      <w:color w:val="919191" w:themeColor="followedHyperlink"/>
      <w:u w:val="single"/>
    </w:rPr>
  </w:style>
  <w:style w:type="paragraph" w:styleId="EndnoteText">
    <w:name w:val="endnote text"/>
    <w:basedOn w:val="Normal"/>
    <w:link w:val="EndnoteTextChar"/>
    <w:uiPriority w:val="99"/>
    <w:semiHidden/>
    <w:unhideWhenUsed/>
    <w:rsid w:val="00D316EA"/>
    <w:rPr>
      <w:sz w:val="20"/>
      <w:szCs w:val="20"/>
    </w:rPr>
  </w:style>
  <w:style w:type="character" w:customStyle="1" w:styleId="EndnoteTextChar">
    <w:name w:val="Endnote Text Char"/>
    <w:basedOn w:val="DefaultParagraphFont"/>
    <w:link w:val="EndnoteText"/>
    <w:uiPriority w:val="99"/>
    <w:semiHidden/>
    <w:rsid w:val="00D316EA"/>
    <w:rPr>
      <w:rFonts w:ascii="Arial" w:hAnsi="Arial"/>
      <w:sz w:val="20"/>
      <w:szCs w:val="20"/>
    </w:rPr>
  </w:style>
  <w:style w:type="character" w:styleId="EndnoteReference">
    <w:name w:val="endnote reference"/>
    <w:basedOn w:val="DefaultParagraphFont"/>
    <w:uiPriority w:val="99"/>
    <w:semiHidden/>
    <w:unhideWhenUsed/>
    <w:rsid w:val="00D316EA"/>
    <w:rPr>
      <w:vertAlign w:val="superscript"/>
    </w:rPr>
  </w:style>
  <w:style w:type="paragraph" w:customStyle="1" w:styleId="EndNoteBibliographyTitle">
    <w:name w:val="EndNote Bibliography Title"/>
    <w:basedOn w:val="Normal"/>
    <w:link w:val="EndNoteBibliographyTitleChar"/>
    <w:rsid w:val="000D36C0"/>
    <w:pPr>
      <w:jc w:val="center"/>
    </w:pPr>
    <w:rPr>
      <w:rFonts w:cs="Arial"/>
      <w:noProof/>
    </w:rPr>
  </w:style>
  <w:style w:type="character" w:customStyle="1" w:styleId="EndNoteBibliographyTitleChar">
    <w:name w:val="EndNote Bibliography Title Char"/>
    <w:basedOn w:val="DefaultParagraphFont"/>
    <w:link w:val="EndNoteBibliographyTitle"/>
    <w:rsid w:val="000D36C0"/>
    <w:rPr>
      <w:rFonts w:ascii="Arial" w:hAnsi="Arial" w:cs="Arial"/>
      <w:noProof/>
      <w:sz w:val="24"/>
    </w:rPr>
  </w:style>
  <w:style w:type="paragraph" w:customStyle="1" w:styleId="EndNoteBibliography">
    <w:name w:val="EndNote Bibliography"/>
    <w:basedOn w:val="Normal"/>
    <w:link w:val="EndNoteBibliographyChar"/>
    <w:rsid w:val="000D36C0"/>
    <w:rPr>
      <w:rFonts w:cs="Arial"/>
      <w:noProof/>
    </w:rPr>
  </w:style>
  <w:style w:type="character" w:customStyle="1" w:styleId="EndNoteBibliographyChar">
    <w:name w:val="EndNote Bibliography Char"/>
    <w:basedOn w:val="DefaultParagraphFont"/>
    <w:link w:val="EndNoteBibliography"/>
    <w:rsid w:val="000D36C0"/>
    <w:rPr>
      <w:rFonts w:ascii="Arial" w:hAnsi="Arial" w:cs="Arial"/>
      <w:noProof/>
      <w:sz w:val="24"/>
    </w:rPr>
  </w:style>
  <w:style w:type="character" w:styleId="Mention">
    <w:name w:val="Mention"/>
    <w:basedOn w:val="DefaultParagraphFont"/>
    <w:uiPriority w:val="99"/>
    <w:semiHidden/>
    <w:unhideWhenUsed/>
    <w:rsid w:val="007A7398"/>
    <w:rPr>
      <w:color w:val="2B579A"/>
      <w:shd w:val="clear" w:color="auto" w:fill="E6E6E6"/>
    </w:rPr>
  </w:style>
  <w:style w:type="character" w:customStyle="1" w:styleId="apple-converted-space">
    <w:name w:val="apple-converted-space"/>
    <w:basedOn w:val="DefaultParagraphFont"/>
    <w:rsid w:val="00D7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78697">
      <w:bodyDiv w:val="1"/>
      <w:marLeft w:val="0"/>
      <w:marRight w:val="0"/>
      <w:marTop w:val="0"/>
      <w:marBottom w:val="0"/>
      <w:divBdr>
        <w:top w:val="none" w:sz="0" w:space="0" w:color="auto"/>
        <w:left w:val="none" w:sz="0" w:space="0" w:color="auto"/>
        <w:bottom w:val="none" w:sz="0" w:space="0" w:color="auto"/>
        <w:right w:val="none" w:sz="0" w:space="0" w:color="auto"/>
      </w:divBdr>
    </w:div>
    <w:div w:id="1259676545">
      <w:bodyDiv w:val="1"/>
      <w:marLeft w:val="0"/>
      <w:marRight w:val="0"/>
      <w:marTop w:val="0"/>
      <w:marBottom w:val="0"/>
      <w:divBdr>
        <w:top w:val="none" w:sz="0" w:space="0" w:color="auto"/>
        <w:left w:val="none" w:sz="0" w:space="0" w:color="auto"/>
        <w:bottom w:val="none" w:sz="0" w:space="0" w:color="auto"/>
        <w:right w:val="none" w:sz="0" w:space="0" w:color="auto"/>
      </w:divBdr>
    </w:div>
    <w:div w:id="1508402594">
      <w:bodyDiv w:val="1"/>
      <w:marLeft w:val="0"/>
      <w:marRight w:val="0"/>
      <w:marTop w:val="0"/>
      <w:marBottom w:val="0"/>
      <w:divBdr>
        <w:top w:val="none" w:sz="0" w:space="0" w:color="auto"/>
        <w:left w:val="none" w:sz="0" w:space="0" w:color="auto"/>
        <w:bottom w:val="none" w:sz="0" w:space="0" w:color="auto"/>
        <w:right w:val="none" w:sz="0" w:space="0" w:color="auto"/>
      </w:divBdr>
      <w:divsChild>
        <w:div w:id="1686401057">
          <w:marLeft w:val="0"/>
          <w:marRight w:val="0"/>
          <w:marTop w:val="0"/>
          <w:marBottom w:val="0"/>
          <w:divBdr>
            <w:top w:val="none" w:sz="0" w:space="0" w:color="auto"/>
            <w:left w:val="none" w:sz="0" w:space="0" w:color="auto"/>
            <w:bottom w:val="none" w:sz="0" w:space="0" w:color="auto"/>
            <w:right w:val="none" w:sz="0" w:space="0" w:color="auto"/>
          </w:divBdr>
        </w:div>
        <w:div w:id="1225095062">
          <w:marLeft w:val="0"/>
          <w:marRight w:val="0"/>
          <w:marTop w:val="0"/>
          <w:marBottom w:val="0"/>
          <w:divBdr>
            <w:top w:val="none" w:sz="0" w:space="0" w:color="auto"/>
            <w:left w:val="none" w:sz="0" w:space="0" w:color="auto"/>
            <w:bottom w:val="none" w:sz="0" w:space="0" w:color="auto"/>
            <w:right w:val="none" w:sz="0" w:space="0" w:color="auto"/>
          </w:divBdr>
        </w:div>
        <w:div w:id="1379357867">
          <w:marLeft w:val="0"/>
          <w:marRight w:val="0"/>
          <w:marTop w:val="0"/>
          <w:marBottom w:val="0"/>
          <w:divBdr>
            <w:top w:val="none" w:sz="0" w:space="0" w:color="auto"/>
            <w:left w:val="none" w:sz="0" w:space="0" w:color="auto"/>
            <w:bottom w:val="none" w:sz="0" w:space="0" w:color="auto"/>
            <w:right w:val="none" w:sz="0" w:space="0" w:color="auto"/>
          </w:divBdr>
        </w:div>
        <w:div w:id="1239485907">
          <w:marLeft w:val="0"/>
          <w:marRight w:val="0"/>
          <w:marTop w:val="0"/>
          <w:marBottom w:val="0"/>
          <w:divBdr>
            <w:top w:val="none" w:sz="0" w:space="0" w:color="auto"/>
            <w:left w:val="none" w:sz="0" w:space="0" w:color="auto"/>
            <w:bottom w:val="none" w:sz="0" w:space="0" w:color="auto"/>
            <w:right w:val="none" w:sz="0" w:space="0" w:color="auto"/>
          </w:divBdr>
        </w:div>
      </w:divsChild>
    </w:div>
    <w:div w:id="1569075966">
      <w:bodyDiv w:val="1"/>
      <w:marLeft w:val="0"/>
      <w:marRight w:val="0"/>
      <w:marTop w:val="0"/>
      <w:marBottom w:val="0"/>
      <w:divBdr>
        <w:top w:val="none" w:sz="0" w:space="0" w:color="auto"/>
        <w:left w:val="none" w:sz="0" w:space="0" w:color="auto"/>
        <w:bottom w:val="none" w:sz="0" w:space="0" w:color="auto"/>
        <w:right w:val="none" w:sz="0" w:space="0" w:color="auto"/>
      </w:divBdr>
      <w:divsChild>
        <w:div w:id="165370239">
          <w:marLeft w:val="0"/>
          <w:marRight w:val="0"/>
          <w:marTop w:val="0"/>
          <w:marBottom w:val="0"/>
          <w:divBdr>
            <w:top w:val="none" w:sz="0" w:space="0" w:color="auto"/>
            <w:left w:val="none" w:sz="0" w:space="0" w:color="auto"/>
            <w:bottom w:val="none" w:sz="0" w:space="0" w:color="auto"/>
            <w:right w:val="none" w:sz="0" w:space="0" w:color="auto"/>
          </w:divBdr>
        </w:div>
        <w:div w:id="268007325">
          <w:marLeft w:val="0"/>
          <w:marRight w:val="0"/>
          <w:marTop w:val="0"/>
          <w:marBottom w:val="0"/>
          <w:divBdr>
            <w:top w:val="none" w:sz="0" w:space="0" w:color="auto"/>
            <w:left w:val="none" w:sz="0" w:space="0" w:color="auto"/>
            <w:bottom w:val="none" w:sz="0" w:space="0" w:color="auto"/>
            <w:right w:val="none" w:sz="0" w:space="0" w:color="auto"/>
          </w:divBdr>
        </w:div>
        <w:div w:id="2059042501">
          <w:marLeft w:val="0"/>
          <w:marRight w:val="0"/>
          <w:marTop w:val="0"/>
          <w:marBottom w:val="0"/>
          <w:divBdr>
            <w:top w:val="none" w:sz="0" w:space="0" w:color="auto"/>
            <w:left w:val="none" w:sz="0" w:space="0" w:color="auto"/>
            <w:bottom w:val="none" w:sz="0" w:space="0" w:color="auto"/>
            <w:right w:val="none" w:sz="0" w:space="0" w:color="auto"/>
          </w:divBdr>
        </w:div>
        <w:div w:id="1805080270">
          <w:marLeft w:val="0"/>
          <w:marRight w:val="0"/>
          <w:marTop w:val="0"/>
          <w:marBottom w:val="0"/>
          <w:divBdr>
            <w:top w:val="none" w:sz="0" w:space="0" w:color="auto"/>
            <w:left w:val="none" w:sz="0" w:space="0" w:color="auto"/>
            <w:bottom w:val="none" w:sz="0" w:space="0" w:color="auto"/>
            <w:right w:val="none" w:sz="0" w:space="0" w:color="auto"/>
          </w:divBdr>
        </w:div>
        <w:div w:id="761417899">
          <w:marLeft w:val="0"/>
          <w:marRight w:val="0"/>
          <w:marTop w:val="0"/>
          <w:marBottom w:val="0"/>
          <w:divBdr>
            <w:top w:val="none" w:sz="0" w:space="0" w:color="auto"/>
            <w:left w:val="none" w:sz="0" w:space="0" w:color="auto"/>
            <w:bottom w:val="none" w:sz="0" w:space="0" w:color="auto"/>
            <w:right w:val="none" w:sz="0" w:space="0" w:color="auto"/>
          </w:divBdr>
        </w:div>
        <w:div w:id="1125349943">
          <w:marLeft w:val="0"/>
          <w:marRight w:val="0"/>
          <w:marTop w:val="0"/>
          <w:marBottom w:val="0"/>
          <w:divBdr>
            <w:top w:val="none" w:sz="0" w:space="0" w:color="auto"/>
            <w:left w:val="none" w:sz="0" w:space="0" w:color="auto"/>
            <w:bottom w:val="none" w:sz="0" w:space="0" w:color="auto"/>
            <w:right w:val="none" w:sz="0" w:space="0" w:color="auto"/>
          </w:divBdr>
        </w:div>
        <w:div w:id="866600637">
          <w:marLeft w:val="0"/>
          <w:marRight w:val="0"/>
          <w:marTop w:val="0"/>
          <w:marBottom w:val="0"/>
          <w:divBdr>
            <w:top w:val="none" w:sz="0" w:space="0" w:color="auto"/>
            <w:left w:val="none" w:sz="0" w:space="0" w:color="auto"/>
            <w:bottom w:val="none" w:sz="0" w:space="0" w:color="auto"/>
            <w:right w:val="none" w:sz="0" w:space="0" w:color="auto"/>
          </w:divBdr>
        </w:div>
        <w:div w:id="1854493196">
          <w:marLeft w:val="0"/>
          <w:marRight w:val="0"/>
          <w:marTop w:val="0"/>
          <w:marBottom w:val="0"/>
          <w:divBdr>
            <w:top w:val="none" w:sz="0" w:space="0" w:color="auto"/>
            <w:left w:val="none" w:sz="0" w:space="0" w:color="auto"/>
            <w:bottom w:val="none" w:sz="0" w:space="0" w:color="auto"/>
            <w:right w:val="none" w:sz="0" w:space="0" w:color="auto"/>
          </w:divBdr>
        </w:div>
        <w:div w:id="887961558">
          <w:marLeft w:val="0"/>
          <w:marRight w:val="0"/>
          <w:marTop w:val="0"/>
          <w:marBottom w:val="0"/>
          <w:divBdr>
            <w:top w:val="none" w:sz="0" w:space="0" w:color="auto"/>
            <w:left w:val="none" w:sz="0" w:space="0" w:color="auto"/>
            <w:bottom w:val="none" w:sz="0" w:space="0" w:color="auto"/>
            <w:right w:val="none" w:sz="0" w:space="0" w:color="auto"/>
          </w:divBdr>
        </w:div>
        <w:div w:id="729771070">
          <w:marLeft w:val="0"/>
          <w:marRight w:val="0"/>
          <w:marTop w:val="0"/>
          <w:marBottom w:val="0"/>
          <w:divBdr>
            <w:top w:val="none" w:sz="0" w:space="0" w:color="auto"/>
            <w:left w:val="none" w:sz="0" w:space="0" w:color="auto"/>
            <w:bottom w:val="none" w:sz="0" w:space="0" w:color="auto"/>
            <w:right w:val="none" w:sz="0" w:space="0" w:color="auto"/>
          </w:divBdr>
        </w:div>
        <w:div w:id="870344490">
          <w:marLeft w:val="0"/>
          <w:marRight w:val="0"/>
          <w:marTop w:val="0"/>
          <w:marBottom w:val="0"/>
          <w:divBdr>
            <w:top w:val="none" w:sz="0" w:space="0" w:color="auto"/>
            <w:left w:val="none" w:sz="0" w:space="0" w:color="auto"/>
            <w:bottom w:val="none" w:sz="0" w:space="0" w:color="auto"/>
            <w:right w:val="none" w:sz="0" w:space="0" w:color="auto"/>
          </w:divBdr>
        </w:div>
        <w:div w:id="1844978141">
          <w:marLeft w:val="0"/>
          <w:marRight w:val="0"/>
          <w:marTop w:val="0"/>
          <w:marBottom w:val="0"/>
          <w:divBdr>
            <w:top w:val="none" w:sz="0" w:space="0" w:color="auto"/>
            <w:left w:val="none" w:sz="0" w:space="0" w:color="auto"/>
            <w:bottom w:val="none" w:sz="0" w:space="0" w:color="auto"/>
            <w:right w:val="none" w:sz="0" w:space="0" w:color="auto"/>
          </w:divBdr>
        </w:div>
        <w:div w:id="791559219">
          <w:marLeft w:val="0"/>
          <w:marRight w:val="0"/>
          <w:marTop w:val="0"/>
          <w:marBottom w:val="0"/>
          <w:divBdr>
            <w:top w:val="none" w:sz="0" w:space="0" w:color="auto"/>
            <w:left w:val="none" w:sz="0" w:space="0" w:color="auto"/>
            <w:bottom w:val="none" w:sz="0" w:space="0" w:color="auto"/>
            <w:right w:val="none" w:sz="0" w:space="0" w:color="auto"/>
          </w:divBdr>
        </w:div>
        <w:div w:id="369232050">
          <w:marLeft w:val="0"/>
          <w:marRight w:val="0"/>
          <w:marTop w:val="0"/>
          <w:marBottom w:val="0"/>
          <w:divBdr>
            <w:top w:val="none" w:sz="0" w:space="0" w:color="auto"/>
            <w:left w:val="none" w:sz="0" w:space="0" w:color="auto"/>
            <w:bottom w:val="none" w:sz="0" w:space="0" w:color="auto"/>
            <w:right w:val="none" w:sz="0" w:space="0" w:color="auto"/>
          </w:divBdr>
        </w:div>
        <w:div w:id="726074571">
          <w:marLeft w:val="0"/>
          <w:marRight w:val="0"/>
          <w:marTop w:val="0"/>
          <w:marBottom w:val="0"/>
          <w:divBdr>
            <w:top w:val="none" w:sz="0" w:space="0" w:color="auto"/>
            <w:left w:val="none" w:sz="0" w:space="0" w:color="auto"/>
            <w:bottom w:val="none" w:sz="0" w:space="0" w:color="auto"/>
            <w:right w:val="none" w:sz="0" w:space="0" w:color="auto"/>
          </w:divBdr>
        </w:div>
        <w:div w:id="1797094051">
          <w:marLeft w:val="0"/>
          <w:marRight w:val="0"/>
          <w:marTop w:val="0"/>
          <w:marBottom w:val="0"/>
          <w:divBdr>
            <w:top w:val="none" w:sz="0" w:space="0" w:color="auto"/>
            <w:left w:val="none" w:sz="0" w:space="0" w:color="auto"/>
            <w:bottom w:val="none" w:sz="0" w:space="0" w:color="auto"/>
            <w:right w:val="none" w:sz="0" w:space="0" w:color="auto"/>
          </w:divBdr>
        </w:div>
        <w:div w:id="1792437411">
          <w:marLeft w:val="0"/>
          <w:marRight w:val="0"/>
          <w:marTop w:val="0"/>
          <w:marBottom w:val="0"/>
          <w:divBdr>
            <w:top w:val="none" w:sz="0" w:space="0" w:color="auto"/>
            <w:left w:val="none" w:sz="0" w:space="0" w:color="auto"/>
            <w:bottom w:val="none" w:sz="0" w:space="0" w:color="auto"/>
            <w:right w:val="none" w:sz="0" w:space="0" w:color="auto"/>
          </w:divBdr>
        </w:div>
      </w:divsChild>
    </w:div>
    <w:div w:id="1668089919">
      <w:bodyDiv w:val="1"/>
      <w:marLeft w:val="0"/>
      <w:marRight w:val="0"/>
      <w:marTop w:val="0"/>
      <w:marBottom w:val="0"/>
      <w:divBdr>
        <w:top w:val="none" w:sz="0" w:space="0" w:color="auto"/>
        <w:left w:val="none" w:sz="0" w:space="0" w:color="auto"/>
        <w:bottom w:val="none" w:sz="0" w:space="0" w:color="auto"/>
        <w:right w:val="none" w:sz="0" w:space="0" w:color="auto"/>
      </w:divBdr>
    </w:div>
    <w:div w:id="1810785088">
      <w:bodyDiv w:val="1"/>
      <w:marLeft w:val="0"/>
      <w:marRight w:val="0"/>
      <w:marTop w:val="0"/>
      <w:marBottom w:val="0"/>
      <w:divBdr>
        <w:top w:val="none" w:sz="0" w:space="0" w:color="auto"/>
        <w:left w:val="none" w:sz="0" w:space="0" w:color="auto"/>
        <w:bottom w:val="none" w:sz="0" w:space="0" w:color="auto"/>
        <w:right w:val="none" w:sz="0" w:space="0" w:color="auto"/>
      </w:divBdr>
    </w:div>
    <w:div w:id="20486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mgeek.xyz/2011/06/08/museum-objects-and-complexity/" TargetMode="External"/><Relationship Id="rId13" Type="http://schemas.openxmlformats.org/officeDocument/2006/relationships/hyperlink" Target="http://www.abc.net.au/news/2014-11-20/neuroscientist-warns-young-brains-being-reshaped-by-technology/5906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ytimes.com/2016/12/05/opinion/trevor-noah-lets-not-be-divided-divided-people-are-easier-to-rul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csi.edu/events/cxedk16/cxedk16_2.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ytimes.com/2016/12/16/opinion/trumps-chinese-foreign-policy.html?rref=collection%2Fcolumn%2Froger-cohen&amp;action=click&amp;contentCollection=opinion&amp;region=stream&amp;module=stream_unit&amp;version=latest&amp;contentPlacement=1&amp;pgtype=collection" TargetMode="External"/><Relationship Id="rId4" Type="http://schemas.openxmlformats.org/officeDocument/2006/relationships/settings" Target="settings.xml"/><Relationship Id="rId9" Type="http://schemas.openxmlformats.org/officeDocument/2006/relationships/hyperlink" Target="https://www.washingtonpost.com/opinions/trump-paints-a-picture-of-a-dystopian-america-that-doesnt-exist/2017/02/11/a1f3daaa-efc6-11e6-9662-6eedf1627882_story.html?utm_term=.f6ab3218cf50" TargetMode="External"/><Relationship Id="rId14" Type="http://schemas.openxmlformats.org/officeDocument/2006/relationships/hyperlink" Target="https://www.washingtonpost.com/news/answer-sheet/wp/2014/08/08/the-difference-between-complex-and-complicated-and-why-it-matters-in-school-refor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tuvalu.santafe.edu/~bowle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6B3F5-1C54-4B5F-9A69-C7750056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2465</TotalTime>
  <Pages>1</Pages>
  <Words>8936</Words>
  <Characters>50941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Gurian</dc:creator>
  <cp:keywords/>
  <dc:description/>
  <cp:lastModifiedBy>Elaine Gurian</cp:lastModifiedBy>
  <cp:revision>34</cp:revision>
  <cp:lastPrinted>2017-01-22T17:30:00Z</cp:lastPrinted>
  <dcterms:created xsi:type="dcterms:W3CDTF">2017-01-24T16:03:00Z</dcterms:created>
  <dcterms:modified xsi:type="dcterms:W3CDTF">2017-02-17T12:00:00Z</dcterms:modified>
</cp:coreProperties>
</file>